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CB6A" w14:textId="77777777" w:rsidR="00D33CAB" w:rsidRDefault="00D33CAB" w:rsidP="00E91E81">
      <w:pPr>
        <w:spacing w:line="360" w:lineRule="auto"/>
        <w:jc w:val="center"/>
        <w:rPr>
          <w:rFonts w:ascii="Arial" w:eastAsia="Arial" w:hAnsi="Arial" w:cs="Arial"/>
          <w:b/>
          <w:bCs/>
          <w:color w:val="000000"/>
          <w:spacing w:val="1"/>
          <w:sz w:val="24"/>
          <w:szCs w:val="24"/>
        </w:rPr>
      </w:pPr>
      <w:r>
        <w:rPr>
          <w:noProof/>
        </w:rPr>
        <w:drawing>
          <wp:inline distT="0" distB="0" distL="0" distR="0" wp14:anchorId="73FAB371" wp14:editId="666253F3">
            <wp:extent cx="4200856" cy="2633472"/>
            <wp:effectExtent l="0" t="0" r="9525" b="0"/>
            <wp:docPr id="6" name="Picture 6"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4474" cy="2635740"/>
                    </a:xfrm>
                    <a:prstGeom prst="rect">
                      <a:avLst/>
                    </a:prstGeom>
                    <a:noFill/>
                    <a:ln>
                      <a:noFill/>
                    </a:ln>
                  </pic:spPr>
                </pic:pic>
              </a:graphicData>
            </a:graphic>
          </wp:inline>
        </w:drawing>
      </w:r>
      <w:r w:rsidRPr="1A896B37">
        <w:rPr>
          <w:rFonts w:ascii="Arial" w:eastAsia="Arial" w:hAnsi="Arial" w:cs="Arial"/>
          <w:b/>
          <w:bCs/>
          <w:color w:val="000000"/>
          <w:spacing w:val="1"/>
          <w:sz w:val="24"/>
          <w:szCs w:val="24"/>
        </w:rPr>
        <w:t xml:space="preserve"> </w:t>
      </w:r>
    </w:p>
    <w:p w14:paraId="59038B15" w14:textId="375FF33D" w:rsidR="008E38B6" w:rsidRPr="003B3BF1" w:rsidRDefault="008109F3" w:rsidP="00E91E81">
      <w:pPr>
        <w:spacing w:line="360" w:lineRule="auto"/>
        <w:jc w:val="center"/>
        <w:rPr>
          <w:rFonts w:ascii="Arial" w:eastAsia="Arial" w:hAnsi="Arial" w:cs="Arial"/>
          <w:b/>
          <w:bCs/>
          <w:color w:val="000000"/>
          <w:spacing w:val="1"/>
          <w:sz w:val="36"/>
          <w:szCs w:val="24"/>
        </w:rPr>
      </w:pPr>
      <w:r w:rsidRPr="007D7CCF">
        <w:rPr>
          <w:rFonts w:ascii="Arial" w:eastAsia="Arial" w:hAnsi="Arial" w:cs="Arial"/>
          <w:b/>
          <w:bCs/>
          <w:color w:val="000000"/>
          <w:spacing w:val="1"/>
          <w:sz w:val="36"/>
          <w:szCs w:val="24"/>
        </w:rPr>
        <w:t xml:space="preserve">Model </w:t>
      </w:r>
      <w:r w:rsidR="007C6DB6">
        <w:rPr>
          <w:rFonts w:ascii="Arial" w:eastAsia="Arial" w:hAnsi="Arial" w:cs="Arial"/>
          <w:b/>
          <w:bCs/>
          <w:color w:val="000000"/>
          <w:spacing w:val="1"/>
          <w:sz w:val="36"/>
          <w:szCs w:val="24"/>
        </w:rPr>
        <w:t xml:space="preserve">Schools Strategic Equality </w:t>
      </w:r>
      <w:r w:rsidR="0035772C">
        <w:rPr>
          <w:rFonts w:ascii="Arial" w:eastAsia="Arial" w:hAnsi="Arial" w:cs="Arial"/>
          <w:b/>
          <w:bCs/>
          <w:color w:val="000000"/>
          <w:spacing w:val="1"/>
          <w:sz w:val="36"/>
          <w:szCs w:val="24"/>
        </w:rPr>
        <w:t>Plan</w:t>
      </w:r>
    </w:p>
    <w:p w14:paraId="07ADE212" w14:textId="4582E255" w:rsidR="008E38B6" w:rsidRDefault="00935C79" w:rsidP="00E91E81">
      <w:pPr>
        <w:spacing w:line="360" w:lineRule="auto"/>
        <w:jc w:val="center"/>
        <w:rPr>
          <w:rFonts w:ascii="Arial" w:eastAsia="Arial" w:hAnsi="Arial" w:cs="Arial"/>
          <w:b/>
          <w:color w:val="000000"/>
          <w:spacing w:val="1"/>
          <w:sz w:val="24"/>
          <w:szCs w:val="24"/>
        </w:rPr>
      </w:pPr>
      <w:r>
        <w:rPr>
          <w:rFonts w:ascii="Arial" w:eastAsia="Arial" w:hAnsi="Arial" w:cs="Arial"/>
          <w:b/>
          <w:color w:val="000000"/>
          <w:spacing w:val="1"/>
          <w:sz w:val="24"/>
          <w:szCs w:val="24"/>
        </w:rPr>
        <w:t>Agreed by BCBC HT Federation Policy Group</w:t>
      </w:r>
    </w:p>
    <w:p w14:paraId="7C8B6C65" w14:textId="42742F96" w:rsidR="0035772C" w:rsidRDefault="00935C79" w:rsidP="00E91E81">
      <w:pPr>
        <w:spacing w:after="0" w:line="360" w:lineRule="auto"/>
        <w:jc w:val="center"/>
        <w:rPr>
          <w:rFonts w:ascii="Arial" w:eastAsia="Arial" w:hAnsi="Arial" w:cs="Arial"/>
          <w:b/>
          <w:color w:val="000000"/>
          <w:spacing w:val="1"/>
          <w:sz w:val="24"/>
          <w:szCs w:val="24"/>
        </w:rPr>
      </w:pPr>
      <w:r>
        <w:rPr>
          <w:rFonts w:ascii="Arial" w:eastAsia="Arial" w:hAnsi="Arial" w:cs="Arial"/>
          <w:b/>
          <w:color w:val="000000"/>
          <w:spacing w:val="1"/>
          <w:sz w:val="24"/>
          <w:szCs w:val="24"/>
        </w:rPr>
        <w:t>Ma</w:t>
      </w:r>
      <w:r w:rsidR="007C6DB6">
        <w:rPr>
          <w:rFonts w:ascii="Arial" w:eastAsia="Arial" w:hAnsi="Arial" w:cs="Arial"/>
          <w:b/>
          <w:color w:val="000000"/>
          <w:spacing w:val="1"/>
          <w:sz w:val="24"/>
          <w:szCs w:val="24"/>
        </w:rPr>
        <w:t>y</w:t>
      </w:r>
      <w:r>
        <w:rPr>
          <w:rFonts w:ascii="Arial" w:eastAsia="Arial" w:hAnsi="Arial" w:cs="Arial"/>
          <w:b/>
          <w:color w:val="000000"/>
          <w:spacing w:val="1"/>
          <w:sz w:val="24"/>
          <w:szCs w:val="24"/>
        </w:rPr>
        <w:t xml:space="preserve"> 2022</w:t>
      </w:r>
    </w:p>
    <w:p w14:paraId="602642E4" w14:textId="77777777" w:rsidR="0035772C" w:rsidRDefault="0035772C" w:rsidP="00E91E81">
      <w:pPr>
        <w:spacing w:after="0" w:line="360" w:lineRule="auto"/>
        <w:rPr>
          <w:rFonts w:ascii="Arial" w:hAnsi="Arial" w:cs="Arial"/>
          <w:b/>
          <w:sz w:val="24"/>
          <w:szCs w:val="24"/>
        </w:rPr>
      </w:pPr>
    </w:p>
    <w:p w14:paraId="515D5E0D" w14:textId="51951A7E" w:rsidR="0035772C" w:rsidRPr="00275FB2" w:rsidRDefault="0035772C" w:rsidP="00E91E81">
      <w:pPr>
        <w:spacing w:after="0" w:line="360" w:lineRule="auto"/>
        <w:rPr>
          <w:rFonts w:ascii="Arial" w:hAnsi="Arial" w:cs="Arial"/>
          <w:b/>
          <w:sz w:val="24"/>
          <w:szCs w:val="24"/>
        </w:rPr>
      </w:pPr>
      <w:r w:rsidRPr="00275FB2">
        <w:rPr>
          <w:rFonts w:ascii="Arial" w:hAnsi="Arial" w:cs="Arial"/>
          <w:b/>
          <w:sz w:val="24"/>
          <w:szCs w:val="24"/>
        </w:rPr>
        <w:t>Notes for schools</w:t>
      </w:r>
    </w:p>
    <w:p w14:paraId="7E6A502D" w14:textId="42A68CCB" w:rsidR="0035772C" w:rsidRDefault="00935C79" w:rsidP="00986781">
      <w:pPr>
        <w:spacing w:after="0" w:line="360" w:lineRule="auto"/>
        <w:jc w:val="both"/>
        <w:rPr>
          <w:rFonts w:ascii="Arial" w:hAnsi="Arial" w:cs="Arial"/>
          <w:sz w:val="24"/>
          <w:szCs w:val="24"/>
        </w:rPr>
      </w:pPr>
      <w:r w:rsidRPr="00275FB2">
        <w:rPr>
          <w:rFonts w:ascii="Arial" w:hAnsi="Arial" w:cs="Arial"/>
          <w:sz w:val="24"/>
          <w:szCs w:val="24"/>
        </w:rPr>
        <w:t xml:space="preserve">This policy </w:t>
      </w:r>
      <w:r w:rsidR="0035772C" w:rsidRPr="00275FB2">
        <w:rPr>
          <w:rFonts w:ascii="Arial" w:hAnsi="Arial" w:cs="Arial"/>
          <w:sz w:val="24"/>
          <w:szCs w:val="24"/>
        </w:rPr>
        <w:t>has been produced drawing on examples from other authorities</w:t>
      </w:r>
      <w:r w:rsidR="007C6DB6">
        <w:rPr>
          <w:rFonts w:ascii="Arial" w:hAnsi="Arial" w:cs="Arial"/>
          <w:sz w:val="24"/>
          <w:szCs w:val="24"/>
        </w:rPr>
        <w:t xml:space="preserve"> and through discussion with </w:t>
      </w:r>
      <w:r w:rsidR="00D30418">
        <w:rPr>
          <w:rFonts w:ascii="Arial" w:hAnsi="Arial" w:cs="Arial"/>
          <w:sz w:val="24"/>
          <w:szCs w:val="24"/>
        </w:rPr>
        <w:t>BCBC</w:t>
      </w:r>
      <w:r w:rsidR="007C6DB6">
        <w:rPr>
          <w:rFonts w:ascii="Arial" w:hAnsi="Arial" w:cs="Arial"/>
          <w:sz w:val="24"/>
          <w:szCs w:val="24"/>
        </w:rPr>
        <w:t>.</w:t>
      </w:r>
    </w:p>
    <w:p w14:paraId="0D78F89C" w14:textId="77777777" w:rsidR="007C6DB6" w:rsidRDefault="007C6DB6" w:rsidP="00986781">
      <w:pPr>
        <w:spacing w:after="0" w:line="360" w:lineRule="auto"/>
        <w:jc w:val="both"/>
        <w:rPr>
          <w:rFonts w:ascii="Arial" w:hAnsi="Arial" w:cs="Arial"/>
          <w:sz w:val="24"/>
          <w:szCs w:val="24"/>
        </w:rPr>
      </w:pPr>
    </w:p>
    <w:p w14:paraId="4D7C4CB4" w14:textId="3205B484" w:rsidR="007C6DB6" w:rsidRDefault="007C6DB6" w:rsidP="00986781">
      <w:pPr>
        <w:spacing w:after="0" w:line="360" w:lineRule="auto"/>
        <w:jc w:val="both"/>
        <w:rPr>
          <w:rFonts w:ascii="Arial" w:hAnsi="Arial" w:cs="Arial"/>
          <w:sz w:val="24"/>
          <w:szCs w:val="24"/>
        </w:rPr>
      </w:pPr>
      <w:r>
        <w:rPr>
          <w:rFonts w:ascii="Arial" w:hAnsi="Arial" w:cs="Arial"/>
          <w:sz w:val="24"/>
          <w:szCs w:val="24"/>
        </w:rPr>
        <w:t>There has been discussion at some length as to whether each individual school should draw up its own distinct equality objectives and it was agreed with BCBC that schools should seek to align their equality objectives to those drawn up by the local authority (which in turn align to the WG). In order to make the LA objectives more appropriate for schools, the policy group has agreed an adapted version of their objective statements and recommend this to all schools for their use.</w:t>
      </w:r>
    </w:p>
    <w:p w14:paraId="4DBCDF32" w14:textId="77777777" w:rsidR="007C6DB6" w:rsidRDefault="007C6DB6" w:rsidP="00986781">
      <w:pPr>
        <w:spacing w:after="0" w:line="360" w:lineRule="auto"/>
        <w:jc w:val="both"/>
        <w:rPr>
          <w:rFonts w:ascii="Arial" w:hAnsi="Arial" w:cs="Arial"/>
          <w:sz w:val="24"/>
          <w:szCs w:val="24"/>
        </w:rPr>
      </w:pPr>
    </w:p>
    <w:p w14:paraId="726822F0" w14:textId="61CB70F5" w:rsidR="007C6DB6" w:rsidRDefault="007C6DB6" w:rsidP="00986781">
      <w:pPr>
        <w:spacing w:after="0" w:line="360" w:lineRule="auto"/>
        <w:jc w:val="both"/>
        <w:rPr>
          <w:rFonts w:ascii="Arial" w:hAnsi="Arial" w:cs="Arial"/>
          <w:sz w:val="24"/>
          <w:szCs w:val="24"/>
        </w:rPr>
      </w:pPr>
      <w:r>
        <w:rPr>
          <w:rFonts w:ascii="Arial" w:hAnsi="Arial" w:cs="Arial"/>
          <w:sz w:val="24"/>
          <w:szCs w:val="24"/>
        </w:rPr>
        <w:t>Schools are advised to maintain the same timeline (currently 2020-24) as the BCBC Equality Plan and to update it when BCBC next renew theirs.</w:t>
      </w:r>
    </w:p>
    <w:p w14:paraId="63F6BDE6" w14:textId="0BE00DCE" w:rsidR="007C6DB6" w:rsidRDefault="007C6DB6" w:rsidP="00986781">
      <w:pPr>
        <w:spacing w:after="0" w:line="360" w:lineRule="auto"/>
        <w:jc w:val="both"/>
        <w:rPr>
          <w:rFonts w:ascii="Arial" w:hAnsi="Arial" w:cs="Arial"/>
          <w:sz w:val="24"/>
          <w:szCs w:val="24"/>
        </w:rPr>
      </w:pPr>
    </w:p>
    <w:p w14:paraId="2D7E44DF" w14:textId="7A00114F" w:rsidR="007C6DB6" w:rsidRPr="00275FB2" w:rsidRDefault="007C6DB6" w:rsidP="00986781">
      <w:pPr>
        <w:spacing w:after="0" w:line="360" w:lineRule="auto"/>
        <w:jc w:val="both"/>
        <w:rPr>
          <w:rFonts w:ascii="Arial" w:hAnsi="Arial" w:cs="Arial"/>
          <w:sz w:val="24"/>
          <w:szCs w:val="24"/>
        </w:rPr>
      </w:pPr>
      <w:r>
        <w:rPr>
          <w:rFonts w:ascii="Arial" w:hAnsi="Arial" w:cs="Arial"/>
          <w:sz w:val="24"/>
          <w:szCs w:val="24"/>
        </w:rPr>
        <w:t>As always, this policy template is intended to provide guidance, but schools may draw up individual policy statements and equality objectives should they so wish.</w:t>
      </w:r>
    </w:p>
    <w:p w14:paraId="72BBBF17" w14:textId="77777777" w:rsidR="0035772C" w:rsidRPr="00275FB2" w:rsidRDefault="0035772C" w:rsidP="00E91E81">
      <w:pPr>
        <w:spacing w:after="0" w:line="360" w:lineRule="auto"/>
        <w:rPr>
          <w:rFonts w:ascii="Arial" w:hAnsi="Arial" w:cs="Arial"/>
          <w:sz w:val="24"/>
          <w:szCs w:val="24"/>
        </w:rPr>
      </w:pPr>
    </w:p>
    <w:p w14:paraId="3B2D83C0" w14:textId="79DD29CD" w:rsidR="0035772C" w:rsidRPr="00275FB2" w:rsidRDefault="00D04F4F" w:rsidP="00E91E81">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S</w:t>
      </w:r>
      <w:r w:rsidR="00A86DED">
        <w:rPr>
          <w:rFonts w:ascii="Arial" w:eastAsia="Times New Roman" w:hAnsi="Arial" w:cs="Arial"/>
          <w:b/>
          <w:sz w:val="24"/>
          <w:szCs w:val="24"/>
          <w:u w:val="single"/>
          <w:lang w:eastAsia="en-GB"/>
        </w:rPr>
        <w:t xml:space="preserve">trategic Equality Plan Template for Schools </w:t>
      </w:r>
      <w:r w:rsidR="0035772C" w:rsidRPr="00275FB2">
        <w:rPr>
          <w:rFonts w:ascii="Arial" w:eastAsia="Times New Roman" w:hAnsi="Arial" w:cs="Arial"/>
          <w:b/>
          <w:sz w:val="24"/>
          <w:szCs w:val="24"/>
          <w:u w:val="single"/>
          <w:lang w:eastAsia="en-GB"/>
        </w:rPr>
        <w:t>202</w:t>
      </w:r>
      <w:r w:rsidR="00A86DED">
        <w:rPr>
          <w:rFonts w:ascii="Arial" w:eastAsia="Times New Roman" w:hAnsi="Arial" w:cs="Arial"/>
          <w:b/>
          <w:sz w:val="24"/>
          <w:szCs w:val="24"/>
          <w:u w:val="single"/>
          <w:lang w:eastAsia="en-GB"/>
        </w:rPr>
        <w:t>0</w:t>
      </w:r>
      <w:r w:rsidR="0035772C" w:rsidRPr="00275FB2">
        <w:rPr>
          <w:rFonts w:ascii="Arial" w:eastAsia="Times New Roman" w:hAnsi="Arial" w:cs="Arial"/>
          <w:b/>
          <w:sz w:val="24"/>
          <w:szCs w:val="24"/>
          <w:u w:val="single"/>
          <w:lang w:eastAsia="en-GB"/>
        </w:rPr>
        <w:t>-202</w:t>
      </w:r>
      <w:r w:rsidR="00A86DED">
        <w:rPr>
          <w:rFonts w:ascii="Arial" w:eastAsia="Times New Roman" w:hAnsi="Arial" w:cs="Arial"/>
          <w:b/>
          <w:sz w:val="24"/>
          <w:szCs w:val="24"/>
          <w:u w:val="single"/>
          <w:lang w:eastAsia="en-GB"/>
        </w:rPr>
        <w:t>4</w:t>
      </w:r>
    </w:p>
    <w:p w14:paraId="5C2425E1" w14:textId="77777777" w:rsidR="0035772C" w:rsidRPr="00275FB2" w:rsidRDefault="0035772C" w:rsidP="00E91E81">
      <w:pPr>
        <w:spacing w:after="0" w:line="360" w:lineRule="auto"/>
        <w:rPr>
          <w:rFonts w:ascii="Arial" w:eastAsia="Times New Roman" w:hAnsi="Arial" w:cs="Arial"/>
          <w:b/>
          <w:sz w:val="24"/>
          <w:szCs w:val="24"/>
          <w:u w:val="single"/>
          <w:lang w:eastAsia="en-GB"/>
        </w:rPr>
      </w:pPr>
    </w:p>
    <w:p w14:paraId="71CE0D5D" w14:textId="6327A9A8" w:rsidR="0035772C" w:rsidRPr="00275FB2" w:rsidRDefault="00A86DED" w:rsidP="00986781">
      <w:pPr>
        <w:spacing w:after="0" w:line="360" w:lineRule="auto"/>
        <w:jc w:val="both"/>
        <w:rPr>
          <w:rFonts w:ascii="Arial" w:eastAsia="Times New Roman" w:hAnsi="Arial" w:cs="Arial"/>
          <w:b/>
          <w:sz w:val="24"/>
          <w:szCs w:val="24"/>
        </w:rPr>
      </w:pPr>
      <w:r>
        <w:rPr>
          <w:rFonts w:ascii="Arial" w:eastAsia="Times New Roman" w:hAnsi="Arial" w:cs="Arial"/>
          <w:b/>
          <w:sz w:val="24"/>
          <w:szCs w:val="24"/>
        </w:rPr>
        <w:t>Introduction</w:t>
      </w:r>
    </w:p>
    <w:p w14:paraId="5F459D5B" w14:textId="1452CB98" w:rsidR="00A86DED" w:rsidRDefault="00A86DED" w:rsidP="00986781">
      <w:pPr>
        <w:spacing w:after="0" w:line="360" w:lineRule="auto"/>
        <w:jc w:val="both"/>
        <w:rPr>
          <w:rFonts w:ascii="Arial" w:eastAsia="Times New Roman" w:hAnsi="Arial" w:cs="Arial"/>
          <w:sz w:val="24"/>
          <w:szCs w:val="24"/>
        </w:rPr>
      </w:pPr>
      <w:r w:rsidRPr="00A86DED">
        <w:rPr>
          <w:rFonts w:ascii="Arial" w:eastAsia="Times New Roman" w:hAnsi="Arial" w:cs="Arial"/>
          <w:sz w:val="24"/>
          <w:szCs w:val="24"/>
        </w:rPr>
        <w:t xml:space="preserve">At </w:t>
      </w:r>
      <w:r w:rsidR="00B149E8">
        <w:rPr>
          <w:rFonts w:ascii="Arial" w:eastAsia="Times New Roman" w:hAnsi="Arial" w:cs="Arial"/>
          <w:sz w:val="24"/>
          <w:szCs w:val="24"/>
        </w:rPr>
        <w:t>Ffaldau</w:t>
      </w:r>
      <w:r w:rsidR="00986781">
        <w:rPr>
          <w:rFonts w:ascii="Arial" w:eastAsia="Times New Roman" w:hAnsi="Arial" w:cs="Arial"/>
          <w:sz w:val="24"/>
          <w:szCs w:val="24"/>
        </w:rPr>
        <w:t xml:space="preserve"> </w:t>
      </w:r>
      <w:r w:rsidR="006E3AD8">
        <w:rPr>
          <w:rFonts w:ascii="Arial" w:eastAsia="Times New Roman" w:hAnsi="Arial" w:cs="Arial"/>
          <w:sz w:val="24"/>
          <w:szCs w:val="24"/>
        </w:rPr>
        <w:t>Primary</w:t>
      </w:r>
      <w:r w:rsidRPr="00A86DED">
        <w:rPr>
          <w:rFonts w:ascii="Arial" w:eastAsia="Times New Roman" w:hAnsi="Arial" w:cs="Arial"/>
          <w:sz w:val="24"/>
          <w:szCs w:val="24"/>
        </w:rPr>
        <w:t xml:space="preserve"> we are committed to ensuring equality of education and opportunity for all pupils, staff, parents and carers receiving services from the school, irrespective </w:t>
      </w:r>
      <w:r w:rsidRPr="00D30418">
        <w:rPr>
          <w:rFonts w:ascii="Arial" w:eastAsia="Times New Roman" w:hAnsi="Arial" w:cs="Arial"/>
          <w:sz w:val="24"/>
          <w:szCs w:val="24"/>
        </w:rPr>
        <w:t xml:space="preserve">of </w:t>
      </w:r>
      <w:r w:rsidR="00F66291" w:rsidRPr="00D30418">
        <w:rPr>
          <w:rFonts w:ascii="Arial" w:eastAsia="Times New Roman" w:hAnsi="Arial" w:cs="Arial"/>
          <w:sz w:val="24"/>
          <w:szCs w:val="24"/>
        </w:rPr>
        <w:t>any protected characteristic.</w:t>
      </w:r>
      <w:r w:rsidRPr="00D30418">
        <w:rPr>
          <w:rFonts w:ascii="Arial" w:eastAsia="Times New Roman" w:hAnsi="Arial" w:cs="Arial"/>
          <w:sz w:val="24"/>
          <w:szCs w:val="24"/>
        </w:rPr>
        <w:t xml:space="preserve"> We aim to develop a culture of inclusion and</w:t>
      </w:r>
      <w:r w:rsidRPr="00A86DED">
        <w:rPr>
          <w:rFonts w:ascii="Arial" w:eastAsia="Times New Roman" w:hAnsi="Arial" w:cs="Arial"/>
          <w:sz w:val="24"/>
          <w:szCs w:val="24"/>
        </w:rPr>
        <w:t xml:space="preserve"> diversity in which all those connected to the school feel proud of their identity and able to participate fully in school life. </w:t>
      </w:r>
    </w:p>
    <w:p w14:paraId="3BCCABEE" w14:textId="77777777" w:rsidR="00A86DED" w:rsidRDefault="00A86DED" w:rsidP="00986781">
      <w:pPr>
        <w:spacing w:after="0" w:line="360" w:lineRule="auto"/>
        <w:jc w:val="both"/>
        <w:rPr>
          <w:rFonts w:ascii="Arial" w:eastAsia="Times New Roman" w:hAnsi="Arial" w:cs="Arial"/>
          <w:sz w:val="24"/>
          <w:szCs w:val="24"/>
        </w:rPr>
      </w:pPr>
    </w:p>
    <w:p w14:paraId="6C25C56E" w14:textId="1DF13167" w:rsidR="0035772C" w:rsidRDefault="00AE4898" w:rsidP="00986781">
      <w:pPr>
        <w:spacing w:after="0" w:line="360" w:lineRule="auto"/>
        <w:jc w:val="both"/>
        <w:rPr>
          <w:rFonts w:ascii="Arial" w:eastAsia="Times New Roman" w:hAnsi="Arial" w:cs="Arial"/>
          <w:sz w:val="24"/>
          <w:szCs w:val="24"/>
        </w:rPr>
      </w:pPr>
      <w:r w:rsidRPr="00AE4898">
        <w:rPr>
          <w:rFonts w:ascii="Arial" w:eastAsia="Times New Roman" w:hAnsi="Arial" w:cs="Arial"/>
          <w:sz w:val="24"/>
          <w:szCs w:val="24"/>
        </w:rPr>
        <w:t>The achievement of pupils will be monitored and we will use this data to support pupils, raise standards and ensure inclusive teaching.</w:t>
      </w:r>
      <w:r w:rsidRPr="00EC2CD3">
        <w:rPr>
          <w:rFonts w:ascii="Comic Sans MS" w:hAnsi="Comic Sans MS" w:cs="Arial"/>
          <w:szCs w:val="24"/>
        </w:rPr>
        <w:t xml:space="preserve">  </w:t>
      </w:r>
      <w:r w:rsidR="00A86DED" w:rsidRPr="00A86DED">
        <w:rPr>
          <w:rFonts w:ascii="Arial" w:eastAsia="Times New Roman" w:hAnsi="Arial" w:cs="Arial"/>
          <w:sz w:val="24"/>
          <w:szCs w:val="24"/>
        </w:rPr>
        <w:t xml:space="preserve">We will tackle discrimination by the positive promotion of equality, challenging bullying and stereotypes and creating an environment which champions respect for all.  </w:t>
      </w:r>
      <w:r w:rsidR="00A86DED">
        <w:rPr>
          <w:rFonts w:ascii="Arial" w:eastAsia="Times New Roman" w:hAnsi="Arial" w:cs="Arial"/>
          <w:sz w:val="24"/>
          <w:szCs w:val="24"/>
        </w:rPr>
        <w:t>We</w:t>
      </w:r>
      <w:r w:rsidR="00A86DED" w:rsidRPr="00A86DED">
        <w:rPr>
          <w:rFonts w:ascii="Arial" w:eastAsia="Times New Roman" w:hAnsi="Arial" w:cs="Arial"/>
          <w:sz w:val="24"/>
          <w:szCs w:val="24"/>
        </w:rPr>
        <w:t xml:space="preserve"> believe that diversity is a strength, which should be respected and celebrated by all those who learn, teach and visit here.</w:t>
      </w:r>
    </w:p>
    <w:p w14:paraId="4F8FB1AF" w14:textId="77777777" w:rsidR="00A86DED" w:rsidRPr="00275FB2" w:rsidRDefault="00A86DED" w:rsidP="00E91E81">
      <w:pPr>
        <w:spacing w:after="0" w:line="360" w:lineRule="auto"/>
        <w:rPr>
          <w:rFonts w:ascii="Arial" w:eastAsia="Times New Roman" w:hAnsi="Arial" w:cs="Arial"/>
          <w:b/>
          <w:sz w:val="24"/>
          <w:szCs w:val="24"/>
        </w:rPr>
      </w:pPr>
    </w:p>
    <w:p w14:paraId="42115621" w14:textId="1A469EF5" w:rsidR="001F7A83" w:rsidRPr="001F2417" w:rsidRDefault="00AE4898" w:rsidP="001F2417">
      <w:pPr>
        <w:spacing w:after="0" w:line="360" w:lineRule="auto"/>
        <w:rPr>
          <w:rFonts w:ascii="Arial" w:eastAsia="Times New Roman" w:hAnsi="Arial" w:cs="Arial"/>
          <w:b/>
          <w:sz w:val="24"/>
          <w:szCs w:val="24"/>
        </w:rPr>
      </w:pPr>
      <w:r>
        <w:rPr>
          <w:rFonts w:ascii="Arial" w:eastAsia="Times New Roman" w:hAnsi="Arial" w:cs="Arial"/>
          <w:b/>
          <w:sz w:val="24"/>
          <w:szCs w:val="24"/>
        </w:rPr>
        <w:t xml:space="preserve">Characteristics of our </w:t>
      </w:r>
      <w:r w:rsidR="00FF4106">
        <w:rPr>
          <w:rFonts w:ascii="Arial" w:eastAsia="Times New Roman" w:hAnsi="Arial" w:cs="Arial"/>
          <w:b/>
          <w:sz w:val="24"/>
          <w:szCs w:val="24"/>
        </w:rPr>
        <w:t>S</w:t>
      </w:r>
      <w:r>
        <w:rPr>
          <w:rFonts w:ascii="Arial" w:eastAsia="Times New Roman" w:hAnsi="Arial" w:cs="Arial"/>
          <w:b/>
          <w:sz w:val="24"/>
          <w:szCs w:val="24"/>
        </w:rPr>
        <w:t>chool</w:t>
      </w:r>
    </w:p>
    <w:p w14:paraId="2DADF1CE" w14:textId="414F78E5" w:rsidR="00C436CA" w:rsidRPr="007A135A" w:rsidRDefault="00C436CA" w:rsidP="00C436CA">
      <w:pPr>
        <w:pStyle w:val="paragraph"/>
        <w:spacing w:before="0" w:beforeAutospacing="0" w:after="0" w:afterAutospacing="0"/>
        <w:ind w:right="-300"/>
        <w:jc w:val="both"/>
        <w:textAlignment w:val="baseline"/>
        <w:rPr>
          <w:rStyle w:val="eop"/>
          <w:rFonts w:ascii="Arial" w:hAnsi="Arial" w:cs="Arial"/>
          <w:highlight w:val="yellow"/>
        </w:rPr>
      </w:pPr>
      <w:r w:rsidRPr="00DB0E4E">
        <w:rPr>
          <w:rStyle w:val="normaltextrun"/>
          <w:rFonts w:ascii="Arial" w:hAnsi="Arial" w:cs="Arial"/>
        </w:rPr>
        <w:t xml:space="preserve">In </w:t>
      </w:r>
      <w:r w:rsidR="00B149E8" w:rsidRPr="00DB0E4E">
        <w:rPr>
          <w:rStyle w:val="normaltextrun"/>
          <w:rFonts w:ascii="Arial" w:hAnsi="Arial" w:cs="Arial"/>
        </w:rPr>
        <w:t>Ffaldau</w:t>
      </w:r>
      <w:r w:rsidRPr="00DB0E4E">
        <w:rPr>
          <w:rStyle w:val="normaltextrun"/>
          <w:rFonts w:ascii="Arial" w:hAnsi="Arial" w:cs="Arial"/>
        </w:rPr>
        <w:t xml:space="preserve"> Primary School the majority of pupils are White British, with the exception of </w:t>
      </w:r>
      <w:r w:rsidR="00DB0E4E" w:rsidRPr="00DB0E4E">
        <w:rPr>
          <w:rStyle w:val="normaltextrun"/>
          <w:rFonts w:ascii="Arial" w:hAnsi="Arial" w:cs="Arial"/>
        </w:rPr>
        <w:t>two</w:t>
      </w:r>
      <w:r w:rsidRPr="00DB0E4E">
        <w:rPr>
          <w:rStyle w:val="normaltextrun"/>
          <w:rFonts w:ascii="Arial" w:hAnsi="Arial" w:cs="Arial"/>
        </w:rPr>
        <w:t xml:space="preserve"> pupils</w:t>
      </w:r>
      <w:r w:rsidR="00813790" w:rsidRPr="00DB0E4E">
        <w:rPr>
          <w:rStyle w:val="normaltextrun"/>
          <w:rFonts w:ascii="Arial" w:hAnsi="Arial" w:cs="Arial"/>
        </w:rPr>
        <w:t xml:space="preserve"> (approx. 2 % of the school population)</w:t>
      </w:r>
      <w:r w:rsidRPr="00DB0E4E">
        <w:rPr>
          <w:rStyle w:val="normaltextrun"/>
          <w:rFonts w:ascii="Arial" w:hAnsi="Arial" w:cs="Arial"/>
        </w:rPr>
        <w:t xml:space="preserve">.  </w:t>
      </w:r>
      <w:r w:rsidRPr="00FB2741">
        <w:rPr>
          <w:rStyle w:val="normaltextrun"/>
          <w:rFonts w:ascii="Arial" w:hAnsi="Arial" w:cs="Arial"/>
        </w:rPr>
        <w:t xml:space="preserve">We currently have </w:t>
      </w:r>
      <w:r w:rsidR="00FB2741" w:rsidRPr="00FB2741">
        <w:rPr>
          <w:rStyle w:val="normaltextrun"/>
          <w:rFonts w:ascii="Arial" w:hAnsi="Arial" w:cs="Arial"/>
        </w:rPr>
        <w:t>42</w:t>
      </w:r>
      <w:r w:rsidR="001F2417" w:rsidRPr="00FB2741">
        <w:rPr>
          <w:rStyle w:val="normaltextrun"/>
          <w:rFonts w:ascii="Arial" w:hAnsi="Arial" w:cs="Arial"/>
        </w:rPr>
        <w:t xml:space="preserve"> </w:t>
      </w:r>
      <w:r w:rsidRPr="00FB2741">
        <w:rPr>
          <w:rStyle w:val="normaltextrun"/>
          <w:rFonts w:ascii="Arial" w:hAnsi="Arial" w:cs="Arial"/>
        </w:rPr>
        <w:t>% of pupils eligible for Free School Meals (FSM).  </w:t>
      </w:r>
      <w:r w:rsidRPr="00FB2741">
        <w:rPr>
          <w:rStyle w:val="eop"/>
          <w:rFonts w:ascii="Arial" w:hAnsi="Arial" w:cs="Arial"/>
        </w:rPr>
        <w:t> </w:t>
      </w:r>
    </w:p>
    <w:p w14:paraId="22148355" w14:textId="77777777" w:rsidR="00C436CA" w:rsidRPr="007A135A" w:rsidRDefault="00C436CA" w:rsidP="00C436CA">
      <w:pPr>
        <w:pStyle w:val="paragraph"/>
        <w:spacing w:before="0" w:beforeAutospacing="0" w:after="0" w:afterAutospacing="0"/>
        <w:ind w:right="-300"/>
        <w:jc w:val="both"/>
        <w:textAlignment w:val="baseline"/>
        <w:rPr>
          <w:rFonts w:ascii="Arial" w:hAnsi="Arial" w:cs="Arial"/>
          <w:highlight w:val="yellow"/>
        </w:rPr>
      </w:pPr>
    </w:p>
    <w:p w14:paraId="052224B6" w14:textId="003A02C8" w:rsidR="00C436CA" w:rsidRPr="00DB0E4E" w:rsidRDefault="00C436CA" w:rsidP="00C436CA">
      <w:pPr>
        <w:pStyle w:val="paragraph"/>
        <w:spacing w:before="0" w:beforeAutospacing="0" w:after="0" w:afterAutospacing="0"/>
        <w:ind w:right="-300"/>
        <w:jc w:val="both"/>
        <w:textAlignment w:val="baseline"/>
        <w:rPr>
          <w:rStyle w:val="eop"/>
          <w:rFonts w:ascii="Arial" w:hAnsi="Arial" w:cs="Arial"/>
        </w:rPr>
      </w:pPr>
      <w:r w:rsidRPr="00DB0E4E">
        <w:rPr>
          <w:rStyle w:val="normaltextrun"/>
          <w:rFonts w:ascii="Arial" w:hAnsi="Arial" w:cs="Arial"/>
        </w:rPr>
        <w:t xml:space="preserve">With the exception of </w:t>
      </w:r>
      <w:r w:rsidR="00326E7D" w:rsidRPr="00DB0E4E">
        <w:rPr>
          <w:rStyle w:val="normaltextrun"/>
          <w:rFonts w:ascii="Arial" w:hAnsi="Arial" w:cs="Arial"/>
        </w:rPr>
        <w:t>t</w:t>
      </w:r>
      <w:r w:rsidR="00DB0E4E" w:rsidRPr="00DB0E4E">
        <w:rPr>
          <w:rStyle w:val="normaltextrun"/>
          <w:rFonts w:ascii="Arial" w:hAnsi="Arial" w:cs="Arial"/>
        </w:rPr>
        <w:t>wo</w:t>
      </w:r>
      <w:r w:rsidR="00326E7D" w:rsidRPr="00DB0E4E">
        <w:rPr>
          <w:rStyle w:val="normaltextrun"/>
          <w:rFonts w:ascii="Arial" w:hAnsi="Arial" w:cs="Arial"/>
        </w:rPr>
        <w:t xml:space="preserve"> </w:t>
      </w:r>
      <w:r w:rsidRPr="00DB0E4E">
        <w:rPr>
          <w:rStyle w:val="normaltextrun"/>
          <w:rFonts w:ascii="Arial" w:hAnsi="Arial" w:cs="Arial"/>
        </w:rPr>
        <w:t>pupils, the first language</w:t>
      </w:r>
      <w:r w:rsidR="00813790" w:rsidRPr="00DB0E4E">
        <w:rPr>
          <w:rStyle w:val="normaltextrun"/>
          <w:rFonts w:ascii="Arial" w:hAnsi="Arial" w:cs="Arial"/>
        </w:rPr>
        <w:t xml:space="preserve"> at home</w:t>
      </w:r>
      <w:r w:rsidRPr="00DB0E4E">
        <w:rPr>
          <w:rStyle w:val="normaltextrun"/>
          <w:rFonts w:ascii="Arial" w:hAnsi="Arial" w:cs="Arial"/>
        </w:rPr>
        <w:t xml:space="preserve"> is English</w:t>
      </w:r>
      <w:r w:rsidR="00813790" w:rsidRPr="00DB0E4E">
        <w:rPr>
          <w:rStyle w:val="normaltextrun"/>
          <w:rFonts w:ascii="Arial" w:hAnsi="Arial" w:cs="Arial"/>
        </w:rPr>
        <w:t xml:space="preserve">, </w:t>
      </w:r>
      <w:r w:rsidRPr="00DB0E4E">
        <w:rPr>
          <w:rStyle w:val="normaltextrun"/>
          <w:rFonts w:ascii="Arial" w:hAnsi="Arial" w:cs="Arial"/>
        </w:rPr>
        <w:t>with no families having Welsh as a first language at home.</w:t>
      </w:r>
      <w:r w:rsidRPr="00DB0E4E">
        <w:rPr>
          <w:rStyle w:val="eop"/>
          <w:rFonts w:ascii="Arial" w:hAnsi="Arial" w:cs="Arial"/>
        </w:rPr>
        <w:t> </w:t>
      </w:r>
    </w:p>
    <w:p w14:paraId="61D4D12C" w14:textId="77777777" w:rsidR="00C436CA" w:rsidRPr="007A135A" w:rsidRDefault="00C436CA" w:rsidP="00C436CA">
      <w:pPr>
        <w:pStyle w:val="paragraph"/>
        <w:spacing w:before="0" w:beforeAutospacing="0" w:after="0" w:afterAutospacing="0"/>
        <w:ind w:right="-300"/>
        <w:jc w:val="both"/>
        <w:textAlignment w:val="baseline"/>
        <w:rPr>
          <w:rFonts w:ascii="Arial" w:hAnsi="Arial" w:cs="Arial"/>
          <w:highlight w:val="yellow"/>
        </w:rPr>
      </w:pPr>
    </w:p>
    <w:p w14:paraId="17EA0350" w14:textId="47534B83" w:rsidR="00215228" w:rsidRPr="00541F20" w:rsidRDefault="003D3E7D" w:rsidP="00900F78">
      <w:pPr>
        <w:pStyle w:val="paragraph"/>
        <w:spacing w:before="0" w:beforeAutospacing="0" w:after="0" w:afterAutospacing="0"/>
        <w:ind w:right="-300"/>
        <w:jc w:val="both"/>
        <w:textAlignment w:val="baseline"/>
        <w:rPr>
          <w:rFonts w:ascii="Arial" w:hAnsi="Arial" w:cs="Arial"/>
        </w:rPr>
      </w:pPr>
      <w:r w:rsidRPr="00541F20">
        <w:rPr>
          <w:rStyle w:val="normaltextrun"/>
          <w:rFonts w:ascii="Arial" w:hAnsi="Arial" w:cs="Arial"/>
        </w:rPr>
        <w:t>At present,</w:t>
      </w:r>
      <w:r w:rsidR="00C436CA" w:rsidRPr="00541F20">
        <w:rPr>
          <w:rStyle w:val="normaltextrun"/>
          <w:rFonts w:ascii="Arial" w:hAnsi="Arial" w:cs="Arial"/>
        </w:rPr>
        <w:t xml:space="preserve"> no pupils have a disability which </w:t>
      </w:r>
      <w:r w:rsidR="00C31408" w:rsidRPr="00541F20">
        <w:rPr>
          <w:rStyle w:val="normaltextrun"/>
          <w:rFonts w:ascii="Arial" w:hAnsi="Arial" w:cs="Arial"/>
        </w:rPr>
        <w:t>impacts</w:t>
      </w:r>
      <w:r w:rsidR="00C436CA" w:rsidRPr="00541F20">
        <w:rPr>
          <w:rStyle w:val="normaltextrun"/>
          <w:rFonts w:ascii="Arial" w:hAnsi="Arial" w:cs="Arial"/>
        </w:rPr>
        <w:t xml:space="preserve"> attendance. </w:t>
      </w:r>
      <w:r w:rsidR="00215228" w:rsidRPr="00541F20">
        <w:rPr>
          <w:rFonts w:ascii="Arial" w:hAnsi="Arial" w:cs="Arial"/>
          <w:color w:val="000000"/>
        </w:rPr>
        <w:t>The school has access for disabled pupils</w:t>
      </w:r>
      <w:r w:rsidR="00900F78" w:rsidRPr="00541F20">
        <w:rPr>
          <w:rFonts w:ascii="Arial" w:hAnsi="Arial" w:cs="Arial"/>
          <w:color w:val="000000"/>
        </w:rPr>
        <w:t xml:space="preserve"> but currently has no pupils who have a disability which restricts their access</w:t>
      </w:r>
      <w:r w:rsidR="00215228" w:rsidRPr="00541F20">
        <w:rPr>
          <w:rFonts w:ascii="Arial" w:hAnsi="Arial" w:cs="Arial"/>
          <w:color w:val="000000"/>
        </w:rPr>
        <w:t>. The school would make arrangements</w:t>
      </w:r>
      <w:r w:rsidR="00900F78" w:rsidRPr="00541F20">
        <w:rPr>
          <w:rFonts w:ascii="Arial" w:hAnsi="Arial" w:cs="Arial"/>
          <w:color w:val="000000"/>
        </w:rPr>
        <w:t xml:space="preserve">, </w:t>
      </w:r>
      <w:r w:rsidR="00215228" w:rsidRPr="00541F20">
        <w:rPr>
          <w:rFonts w:ascii="Arial" w:hAnsi="Arial" w:cs="Arial"/>
          <w:color w:val="000000"/>
        </w:rPr>
        <w:t>in consultation with the LA</w:t>
      </w:r>
      <w:r w:rsidR="00900F78" w:rsidRPr="00541F20">
        <w:rPr>
          <w:rFonts w:ascii="Arial" w:hAnsi="Arial" w:cs="Arial"/>
          <w:color w:val="000000"/>
        </w:rPr>
        <w:t>, t</w:t>
      </w:r>
      <w:r w:rsidR="00215228" w:rsidRPr="00541F20">
        <w:rPr>
          <w:rFonts w:ascii="Arial" w:hAnsi="Arial" w:cs="Arial"/>
          <w:color w:val="000000"/>
        </w:rPr>
        <w:t>o ensure that provision is made for pupils with disabilities</w:t>
      </w:r>
      <w:r w:rsidR="00900F78" w:rsidRPr="00541F20">
        <w:rPr>
          <w:rFonts w:ascii="Arial" w:hAnsi="Arial" w:cs="Arial"/>
          <w:color w:val="000000"/>
        </w:rPr>
        <w:t>,</w:t>
      </w:r>
      <w:r w:rsidR="00215228" w:rsidRPr="00541F20">
        <w:rPr>
          <w:rFonts w:ascii="Arial" w:hAnsi="Arial" w:cs="Arial"/>
          <w:color w:val="000000"/>
        </w:rPr>
        <w:t xml:space="preserve"> wherever reasonably possible.</w:t>
      </w:r>
    </w:p>
    <w:p w14:paraId="57D9EF1C" w14:textId="77777777" w:rsidR="00900F78" w:rsidRPr="007A135A" w:rsidRDefault="00900F78" w:rsidP="00C436CA">
      <w:pPr>
        <w:pStyle w:val="paragraph"/>
        <w:spacing w:before="0" w:beforeAutospacing="0" w:after="0" w:afterAutospacing="0"/>
        <w:ind w:right="-300"/>
        <w:jc w:val="both"/>
        <w:textAlignment w:val="baseline"/>
        <w:rPr>
          <w:rStyle w:val="eop"/>
          <w:rFonts w:ascii="Arial" w:hAnsi="Arial" w:cs="Arial"/>
          <w:highlight w:val="yellow"/>
        </w:rPr>
      </w:pPr>
    </w:p>
    <w:p w14:paraId="504493DE" w14:textId="4B097B97" w:rsidR="00C436CA" w:rsidRPr="00DB0E4E" w:rsidRDefault="00C436CA" w:rsidP="00C436CA">
      <w:pPr>
        <w:pStyle w:val="paragraph"/>
        <w:spacing w:before="0" w:beforeAutospacing="0" w:after="0" w:afterAutospacing="0"/>
        <w:ind w:right="-300"/>
        <w:jc w:val="both"/>
        <w:textAlignment w:val="baseline"/>
        <w:rPr>
          <w:rStyle w:val="eop"/>
          <w:rFonts w:ascii="Arial" w:hAnsi="Arial" w:cs="Arial"/>
        </w:rPr>
      </w:pPr>
      <w:r w:rsidRPr="00DB0E4E">
        <w:rPr>
          <w:rStyle w:val="eop"/>
          <w:rFonts w:ascii="Arial" w:hAnsi="Arial" w:cs="Arial"/>
        </w:rPr>
        <w:t xml:space="preserve">We currently have </w:t>
      </w:r>
      <w:r w:rsidR="00DB0E4E" w:rsidRPr="00DB0E4E">
        <w:rPr>
          <w:rStyle w:val="eop"/>
          <w:rFonts w:ascii="Arial" w:hAnsi="Arial" w:cs="Arial"/>
        </w:rPr>
        <w:t>5</w:t>
      </w:r>
      <w:r w:rsidRPr="00DB0E4E">
        <w:rPr>
          <w:rStyle w:val="eop"/>
          <w:rFonts w:ascii="Arial" w:hAnsi="Arial" w:cs="Arial"/>
        </w:rPr>
        <w:t xml:space="preserve"> CLA pupils on roll and, as a result, the CLA Coordinator regularly attends CLA Reviews, as well as ensures the PEP is updated and provision is appropriate for these pupils.  </w:t>
      </w:r>
    </w:p>
    <w:p w14:paraId="43D1DD93" w14:textId="2A30991F" w:rsidR="00813790" w:rsidRPr="007A135A" w:rsidRDefault="00C436CA" w:rsidP="00C436CA">
      <w:pPr>
        <w:pStyle w:val="paragraph"/>
        <w:spacing w:before="0" w:beforeAutospacing="0" w:after="0" w:afterAutospacing="0"/>
        <w:ind w:right="-300"/>
        <w:jc w:val="both"/>
        <w:textAlignment w:val="baseline"/>
        <w:rPr>
          <w:rStyle w:val="eop"/>
          <w:rFonts w:ascii="Arial" w:hAnsi="Arial" w:cs="Arial"/>
          <w:highlight w:val="yellow"/>
        </w:rPr>
      </w:pPr>
      <w:r w:rsidRPr="007A135A">
        <w:rPr>
          <w:rStyle w:val="eop"/>
          <w:rFonts w:ascii="Arial" w:hAnsi="Arial" w:cs="Arial"/>
          <w:highlight w:val="yellow"/>
        </w:rPr>
        <w:br/>
      </w:r>
      <w:r w:rsidRPr="00935F5B">
        <w:rPr>
          <w:rStyle w:val="eop"/>
          <w:rFonts w:ascii="Arial" w:hAnsi="Arial" w:cs="Arial"/>
        </w:rPr>
        <w:t xml:space="preserve">Approximately </w:t>
      </w:r>
      <w:r w:rsidR="00F245D1" w:rsidRPr="00935F5B">
        <w:rPr>
          <w:rStyle w:val="eop"/>
          <w:rFonts w:ascii="Arial" w:hAnsi="Arial" w:cs="Arial"/>
        </w:rPr>
        <w:t>40</w:t>
      </w:r>
      <w:r w:rsidR="00107825" w:rsidRPr="00935F5B">
        <w:rPr>
          <w:rStyle w:val="eop"/>
          <w:rFonts w:ascii="Arial" w:hAnsi="Arial" w:cs="Arial"/>
        </w:rPr>
        <w:t xml:space="preserve">% of pupils currently access wellbeing support. </w:t>
      </w:r>
      <w:r w:rsidRPr="00935F5B">
        <w:rPr>
          <w:rStyle w:val="eop"/>
          <w:rFonts w:ascii="Arial" w:hAnsi="Arial" w:cs="Arial"/>
        </w:rPr>
        <w:t>1</w:t>
      </w:r>
      <w:r w:rsidR="00935F5B" w:rsidRPr="00935F5B">
        <w:rPr>
          <w:rStyle w:val="eop"/>
          <w:rFonts w:ascii="Arial" w:hAnsi="Arial" w:cs="Arial"/>
        </w:rPr>
        <w:t>3</w:t>
      </w:r>
      <w:r w:rsidRPr="00935F5B">
        <w:rPr>
          <w:rStyle w:val="eop"/>
          <w:rFonts w:ascii="Arial" w:hAnsi="Arial" w:cs="Arial"/>
        </w:rPr>
        <w:t xml:space="preserve"> % of pupils currently access ELSA provision, linked to concerns re: their social and emotional wellbeing.  </w:t>
      </w:r>
      <w:r w:rsidR="00813790" w:rsidRPr="00935F5B">
        <w:rPr>
          <w:rStyle w:val="eop"/>
          <w:rFonts w:ascii="Arial" w:hAnsi="Arial" w:cs="Arial"/>
        </w:rPr>
        <w:t xml:space="preserve">Of those pupils accessing ELSA, </w:t>
      </w:r>
      <w:r w:rsidR="00F07DB3" w:rsidRPr="00935F5B">
        <w:rPr>
          <w:rStyle w:val="eop"/>
          <w:rFonts w:ascii="Arial" w:hAnsi="Arial" w:cs="Arial"/>
        </w:rPr>
        <w:t xml:space="preserve">none of which </w:t>
      </w:r>
      <w:r w:rsidR="00813790" w:rsidRPr="00935F5B">
        <w:rPr>
          <w:rStyle w:val="eop"/>
          <w:rFonts w:ascii="Arial" w:hAnsi="Arial" w:cs="Arial"/>
        </w:rPr>
        <w:t xml:space="preserve">would be considered to be those with protected characteristics.  </w:t>
      </w:r>
    </w:p>
    <w:p w14:paraId="37F7941C" w14:textId="77777777" w:rsidR="00813790" w:rsidRPr="007A135A" w:rsidRDefault="00813790" w:rsidP="00C436CA">
      <w:pPr>
        <w:pStyle w:val="paragraph"/>
        <w:spacing w:before="0" w:beforeAutospacing="0" w:after="0" w:afterAutospacing="0"/>
        <w:ind w:right="-300"/>
        <w:jc w:val="both"/>
        <w:textAlignment w:val="baseline"/>
        <w:rPr>
          <w:rStyle w:val="eop"/>
          <w:rFonts w:ascii="Arial" w:hAnsi="Arial" w:cs="Arial"/>
          <w:highlight w:val="yellow"/>
        </w:rPr>
      </w:pPr>
    </w:p>
    <w:p w14:paraId="1D0908F2" w14:textId="309EF1AE" w:rsidR="00C436CA" w:rsidRPr="009E2187" w:rsidRDefault="00813790" w:rsidP="00C436CA">
      <w:pPr>
        <w:pStyle w:val="paragraph"/>
        <w:spacing w:before="0" w:beforeAutospacing="0" w:after="0" w:afterAutospacing="0"/>
        <w:ind w:right="-300"/>
        <w:jc w:val="both"/>
        <w:textAlignment w:val="baseline"/>
        <w:rPr>
          <w:rStyle w:val="eop"/>
          <w:rFonts w:ascii="Arial" w:hAnsi="Arial" w:cs="Arial"/>
        </w:rPr>
      </w:pPr>
      <w:r w:rsidRPr="009E2187">
        <w:rPr>
          <w:rStyle w:val="eop"/>
          <w:rFonts w:ascii="Arial" w:hAnsi="Arial" w:cs="Arial"/>
        </w:rPr>
        <w:t>In addition to this 1</w:t>
      </w:r>
      <w:r w:rsidR="009E2187" w:rsidRPr="009E2187">
        <w:rPr>
          <w:rStyle w:val="eop"/>
          <w:rFonts w:ascii="Arial" w:hAnsi="Arial" w:cs="Arial"/>
        </w:rPr>
        <w:t>8</w:t>
      </w:r>
      <w:r w:rsidRPr="009E2187">
        <w:rPr>
          <w:rStyle w:val="eop"/>
          <w:rFonts w:ascii="Arial" w:hAnsi="Arial" w:cs="Arial"/>
        </w:rPr>
        <w:t xml:space="preserve"> % of pupils receive Thrive Interventions, either on a 1:1 basis or class level.  Of those pupils accessing </w:t>
      </w:r>
      <w:r w:rsidR="00F07DB3" w:rsidRPr="009E2187">
        <w:rPr>
          <w:rStyle w:val="eop"/>
          <w:rFonts w:ascii="Arial" w:hAnsi="Arial" w:cs="Arial"/>
        </w:rPr>
        <w:t>none</w:t>
      </w:r>
      <w:r w:rsidRPr="009E2187">
        <w:rPr>
          <w:rStyle w:val="eop"/>
          <w:rFonts w:ascii="Arial" w:hAnsi="Arial" w:cs="Arial"/>
        </w:rPr>
        <w:t xml:space="preserve"> would be considered to be those with protected characteristics.  </w:t>
      </w:r>
    </w:p>
    <w:p w14:paraId="33394160" w14:textId="77777777" w:rsidR="00C436CA" w:rsidRPr="007A135A" w:rsidRDefault="00C436CA" w:rsidP="00C436CA">
      <w:pPr>
        <w:pStyle w:val="paragraph"/>
        <w:spacing w:before="0" w:beforeAutospacing="0" w:after="0" w:afterAutospacing="0"/>
        <w:ind w:right="-300"/>
        <w:jc w:val="both"/>
        <w:textAlignment w:val="baseline"/>
        <w:rPr>
          <w:rFonts w:ascii="Segoe UI" w:hAnsi="Segoe UI" w:cs="Segoe UI"/>
          <w:sz w:val="18"/>
          <w:szCs w:val="18"/>
          <w:highlight w:val="yellow"/>
        </w:rPr>
      </w:pPr>
    </w:p>
    <w:p w14:paraId="686C2FDA" w14:textId="00FBA931" w:rsidR="0035772C" w:rsidRDefault="001F2417" w:rsidP="001F2417">
      <w:pPr>
        <w:pStyle w:val="paragraph"/>
        <w:spacing w:before="0" w:beforeAutospacing="0" w:after="0" w:afterAutospacing="0"/>
        <w:ind w:right="-300"/>
        <w:jc w:val="both"/>
        <w:textAlignment w:val="baseline"/>
        <w:rPr>
          <w:rStyle w:val="normaltextrun"/>
          <w:rFonts w:ascii="Arial" w:hAnsi="Arial" w:cs="Arial"/>
        </w:rPr>
      </w:pPr>
      <w:r w:rsidRPr="0036213D">
        <w:rPr>
          <w:rStyle w:val="normaltextrun"/>
          <w:rFonts w:ascii="Arial" w:hAnsi="Arial" w:cs="Arial"/>
        </w:rPr>
        <w:t>2</w:t>
      </w:r>
      <w:r w:rsidR="00E26568" w:rsidRPr="0036213D">
        <w:rPr>
          <w:rStyle w:val="normaltextrun"/>
          <w:rFonts w:ascii="Arial" w:hAnsi="Arial" w:cs="Arial"/>
        </w:rPr>
        <w:t>0</w:t>
      </w:r>
      <w:r w:rsidRPr="0036213D">
        <w:rPr>
          <w:rStyle w:val="normaltextrun"/>
          <w:rFonts w:ascii="Arial" w:hAnsi="Arial" w:cs="Arial"/>
        </w:rPr>
        <w:t xml:space="preserve"> pupils are recorded on our School Safeguarding Register, as either CP, CSP, CLA, accessing Early Help or those currently being monitored re: concerns.  Of those pupils recorded </w:t>
      </w:r>
      <w:r w:rsidR="00F07DB3" w:rsidRPr="0036213D">
        <w:rPr>
          <w:rStyle w:val="normaltextrun"/>
          <w:rFonts w:ascii="Arial" w:hAnsi="Arial" w:cs="Arial"/>
        </w:rPr>
        <w:t>none</w:t>
      </w:r>
      <w:r w:rsidRPr="0036213D">
        <w:rPr>
          <w:rStyle w:val="normaltextrun"/>
          <w:rFonts w:ascii="Arial" w:hAnsi="Arial" w:cs="Arial"/>
        </w:rPr>
        <w:t xml:space="preserve"> would be considered to be those with protected characteristics.</w:t>
      </w:r>
      <w:r>
        <w:rPr>
          <w:rStyle w:val="normaltextrun"/>
          <w:rFonts w:ascii="Arial" w:hAnsi="Arial" w:cs="Arial"/>
        </w:rPr>
        <w:t xml:space="preserve">  </w:t>
      </w:r>
    </w:p>
    <w:p w14:paraId="49670C90" w14:textId="77777777" w:rsidR="001F2417" w:rsidRPr="001F2417" w:rsidRDefault="001F2417" w:rsidP="001F2417">
      <w:pPr>
        <w:pStyle w:val="paragraph"/>
        <w:spacing w:before="0" w:beforeAutospacing="0" w:after="0" w:afterAutospacing="0"/>
        <w:ind w:right="-300"/>
        <w:jc w:val="both"/>
        <w:textAlignment w:val="baseline"/>
        <w:rPr>
          <w:rFonts w:ascii="Segoe UI" w:hAnsi="Segoe UI" w:cs="Segoe UI"/>
          <w:sz w:val="18"/>
          <w:szCs w:val="18"/>
        </w:rPr>
      </w:pPr>
    </w:p>
    <w:p w14:paraId="191FA830" w14:textId="77777777" w:rsidR="00F66291" w:rsidRPr="00F66291" w:rsidRDefault="00F66291" w:rsidP="00E91E81">
      <w:pPr>
        <w:spacing w:after="0" w:line="360" w:lineRule="auto"/>
        <w:rPr>
          <w:rFonts w:ascii="Arial" w:eastAsia="Times New Roman" w:hAnsi="Arial" w:cs="Arial"/>
          <w:b/>
          <w:sz w:val="24"/>
          <w:szCs w:val="24"/>
        </w:rPr>
      </w:pPr>
      <w:r w:rsidRPr="00F66291">
        <w:rPr>
          <w:rFonts w:ascii="Arial" w:eastAsia="Times New Roman" w:hAnsi="Arial" w:cs="Arial"/>
          <w:b/>
          <w:sz w:val="24"/>
          <w:szCs w:val="24"/>
        </w:rPr>
        <w:t>The Legislative Background</w:t>
      </w:r>
    </w:p>
    <w:p w14:paraId="7B59EE1F" w14:textId="77777777" w:rsidR="00F66291" w:rsidRDefault="00F66291" w:rsidP="00986781">
      <w:p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The Equality Act 2010 protects people from discrimination, victimisation and harassment on the basis of the following characteristics: </w:t>
      </w:r>
    </w:p>
    <w:p w14:paraId="1F1617C8"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Age </w:t>
      </w:r>
    </w:p>
    <w:p w14:paraId="33AEE403"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Disability </w:t>
      </w:r>
    </w:p>
    <w:p w14:paraId="32C7AC1D"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Gender reassignment </w:t>
      </w:r>
    </w:p>
    <w:p w14:paraId="199F9506"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Marriage and civil partnership (protection against direct discrimination only)</w:t>
      </w:r>
    </w:p>
    <w:p w14:paraId="14E92630"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Pregnancy and maternity </w:t>
      </w:r>
    </w:p>
    <w:p w14:paraId="4C33431C"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Race </w:t>
      </w:r>
    </w:p>
    <w:p w14:paraId="21F6B92D"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Religion or (non-)belief </w:t>
      </w:r>
    </w:p>
    <w:p w14:paraId="3122C6B7"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Sex </w:t>
      </w:r>
    </w:p>
    <w:p w14:paraId="6C6F0CE9" w14:textId="77777777" w:rsidR="00F66291" w:rsidRDefault="00F66291" w:rsidP="00986781">
      <w:pPr>
        <w:pStyle w:val="ListParagraph"/>
        <w:numPr>
          <w:ilvl w:val="0"/>
          <w:numId w:val="34"/>
        </w:num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Sexual orientation. </w:t>
      </w:r>
    </w:p>
    <w:p w14:paraId="2689BC31" w14:textId="77777777" w:rsidR="00F66291" w:rsidRPr="00F66291" w:rsidRDefault="00F66291" w:rsidP="00986781">
      <w:pPr>
        <w:spacing w:after="0" w:line="360" w:lineRule="auto"/>
        <w:jc w:val="both"/>
        <w:rPr>
          <w:rFonts w:ascii="Arial" w:eastAsia="Times New Roman" w:hAnsi="Arial" w:cs="Arial"/>
          <w:sz w:val="24"/>
          <w:szCs w:val="24"/>
        </w:rPr>
      </w:pPr>
    </w:p>
    <w:p w14:paraId="324F3680" w14:textId="37A7C177" w:rsidR="00F66291" w:rsidRDefault="00F66291" w:rsidP="00986781">
      <w:pPr>
        <w:spacing w:after="0" w:line="360" w:lineRule="auto"/>
        <w:jc w:val="both"/>
        <w:rPr>
          <w:rFonts w:ascii="Arial" w:eastAsia="Times New Roman" w:hAnsi="Arial" w:cs="Arial"/>
          <w:sz w:val="24"/>
          <w:szCs w:val="24"/>
        </w:rPr>
      </w:pPr>
      <w:r w:rsidRPr="00F66291">
        <w:rPr>
          <w:rFonts w:ascii="Arial" w:eastAsia="Times New Roman" w:hAnsi="Arial" w:cs="Arial"/>
          <w:sz w:val="24"/>
          <w:szCs w:val="24"/>
        </w:rPr>
        <w:t xml:space="preserve">This </w:t>
      </w:r>
      <w:r>
        <w:rPr>
          <w:rFonts w:ascii="Arial" w:eastAsia="Times New Roman" w:hAnsi="Arial" w:cs="Arial"/>
          <w:sz w:val="24"/>
          <w:szCs w:val="24"/>
        </w:rPr>
        <w:t>p</w:t>
      </w:r>
      <w:r w:rsidRPr="00F66291">
        <w:rPr>
          <w:rFonts w:ascii="Arial" w:eastAsia="Times New Roman" w:hAnsi="Arial" w:cs="Arial"/>
          <w:sz w:val="24"/>
          <w:szCs w:val="24"/>
        </w:rPr>
        <w:t>lan is a requirement of the Welsh Public Sector Equality Duty</w:t>
      </w:r>
      <w:r>
        <w:rPr>
          <w:rFonts w:ascii="Arial" w:eastAsia="Times New Roman" w:hAnsi="Arial" w:cs="Arial"/>
          <w:sz w:val="24"/>
          <w:szCs w:val="24"/>
        </w:rPr>
        <w:t xml:space="preserve"> </w:t>
      </w:r>
      <w:r w:rsidRPr="00F66291">
        <w:rPr>
          <w:rFonts w:ascii="Arial" w:eastAsia="Times New Roman" w:hAnsi="Arial" w:cs="Arial"/>
          <w:sz w:val="24"/>
          <w:szCs w:val="24"/>
        </w:rPr>
        <w:t>and sets out how we will meet the duty and regulations and continue to improve our equality performance via our Equality Objectives.</w:t>
      </w:r>
    </w:p>
    <w:p w14:paraId="271ADDB0" w14:textId="77777777" w:rsidR="00F66291" w:rsidRPr="00F66291" w:rsidRDefault="00F66291" w:rsidP="00986781">
      <w:pPr>
        <w:spacing w:after="0" w:line="360" w:lineRule="auto"/>
        <w:jc w:val="both"/>
        <w:rPr>
          <w:rFonts w:ascii="Arial" w:eastAsia="Times New Roman" w:hAnsi="Arial" w:cs="Arial"/>
          <w:sz w:val="24"/>
          <w:szCs w:val="24"/>
        </w:rPr>
      </w:pPr>
    </w:p>
    <w:p w14:paraId="00507CB4" w14:textId="08DE57AE" w:rsidR="0035772C" w:rsidRPr="00275FB2" w:rsidRDefault="00FF4106" w:rsidP="00986781">
      <w:pPr>
        <w:spacing w:after="0" w:line="360" w:lineRule="auto"/>
        <w:jc w:val="both"/>
        <w:rPr>
          <w:rFonts w:ascii="Arial" w:eastAsia="Times New Roman" w:hAnsi="Arial" w:cs="Arial"/>
          <w:b/>
          <w:sz w:val="24"/>
          <w:szCs w:val="24"/>
        </w:rPr>
      </w:pPr>
      <w:r>
        <w:rPr>
          <w:rFonts w:ascii="Arial" w:eastAsia="Times New Roman" w:hAnsi="Arial" w:cs="Arial"/>
          <w:b/>
          <w:sz w:val="24"/>
          <w:szCs w:val="24"/>
        </w:rPr>
        <w:t>Developing Equality Objectives and Engagement</w:t>
      </w:r>
    </w:p>
    <w:p w14:paraId="42DA9BBB" w14:textId="6B7CAFD7" w:rsidR="00FF4106" w:rsidRDefault="00FF4106" w:rsidP="00986781">
      <w:pPr>
        <w:spacing w:line="360" w:lineRule="auto"/>
        <w:ind w:right="-295"/>
        <w:jc w:val="both"/>
        <w:rPr>
          <w:rFonts w:ascii="Arial" w:eastAsia="Times New Roman" w:hAnsi="Arial" w:cs="Arial"/>
          <w:sz w:val="24"/>
          <w:szCs w:val="24"/>
        </w:rPr>
      </w:pPr>
      <w:r>
        <w:rPr>
          <w:rFonts w:ascii="Arial" w:eastAsia="Times New Roman" w:hAnsi="Arial" w:cs="Arial"/>
          <w:sz w:val="24"/>
          <w:szCs w:val="24"/>
        </w:rPr>
        <w:t xml:space="preserve">We continually seek to </w:t>
      </w:r>
      <w:r w:rsidRPr="00FF4106">
        <w:rPr>
          <w:rFonts w:ascii="Arial" w:eastAsia="Times New Roman" w:hAnsi="Arial" w:cs="Arial"/>
          <w:sz w:val="24"/>
          <w:szCs w:val="24"/>
        </w:rPr>
        <w:t xml:space="preserve">improve equality and eliminate discrimination within the school community </w:t>
      </w:r>
      <w:r>
        <w:rPr>
          <w:rFonts w:ascii="Arial" w:eastAsia="Times New Roman" w:hAnsi="Arial" w:cs="Arial"/>
          <w:sz w:val="24"/>
          <w:szCs w:val="24"/>
        </w:rPr>
        <w:t xml:space="preserve">by </w:t>
      </w:r>
      <w:r w:rsidRPr="00FF4106">
        <w:rPr>
          <w:rFonts w:ascii="Arial" w:eastAsia="Times New Roman" w:hAnsi="Arial" w:cs="Arial"/>
          <w:sz w:val="24"/>
          <w:szCs w:val="24"/>
        </w:rPr>
        <w:t>reviewing our performance</w:t>
      </w:r>
      <w:r>
        <w:rPr>
          <w:rFonts w:ascii="Arial" w:eastAsia="Times New Roman" w:hAnsi="Arial" w:cs="Arial"/>
          <w:sz w:val="24"/>
          <w:szCs w:val="24"/>
        </w:rPr>
        <w:t>, for example:</w:t>
      </w:r>
    </w:p>
    <w:p w14:paraId="1B488FDA" w14:textId="28D92E56" w:rsidR="00FF4106" w:rsidRDefault="00FF4106" w:rsidP="00986781">
      <w:pPr>
        <w:pStyle w:val="ListParagraph"/>
        <w:numPr>
          <w:ilvl w:val="0"/>
          <w:numId w:val="36"/>
        </w:numPr>
        <w:spacing w:line="360" w:lineRule="auto"/>
        <w:ind w:right="-295"/>
        <w:jc w:val="both"/>
        <w:rPr>
          <w:rFonts w:ascii="Arial" w:eastAsia="Times New Roman" w:hAnsi="Arial" w:cs="Arial"/>
          <w:sz w:val="24"/>
          <w:szCs w:val="24"/>
        </w:rPr>
      </w:pPr>
      <w:r>
        <w:rPr>
          <w:rFonts w:ascii="Arial" w:eastAsia="Times New Roman" w:hAnsi="Arial" w:cs="Arial"/>
          <w:sz w:val="24"/>
          <w:szCs w:val="24"/>
        </w:rPr>
        <w:t>Analysis of data, such as progress and wellbeing.</w:t>
      </w:r>
    </w:p>
    <w:p w14:paraId="422BF94A" w14:textId="77777777" w:rsidR="00FF4106" w:rsidRDefault="00FF4106" w:rsidP="00986781">
      <w:pPr>
        <w:pStyle w:val="ListParagraph"/>
        <w:numPr>
          <w:ilvl w:val="0"/>
          <w:numId w:val="36"/>
        </w:numPr>
        <w:spacing w:line="360" w:lineRule="auto"/>
        <w:ind w:right="-295"/>
        <w:jc w:val="both"/>
        <w:rPr>
          <w:rFonts w:ascii="Arial" w:eastAsia="Times New Roman" w:hAnsi="Arial" w:cs="Arial"/>
          <w:sz w:val="24"/>
          <w:szCs w:val="24"/>
        </w:rPr>
      </w:pPr>
      <w:r>
        <w:rPr>
          <w:rFonts w:ascii="Arial" w:eastAsia="Times New Roman" w:hAnsi="Arial" w:cs="Arial"/>
          <w:sz w:val="24"/>
          <w:szCs w:val="24"/>
        </w:rPr>
        <w:t>Gathering information about representation of different groups.</w:t>
      </w:r>
    </w:p>
    <w:p w14:paraId="683E28D7" w14:textId="77777777" w:rsidR="00FF4106" w:rsidRDefault="00FF4106" w:rsidP="00986781">
      <w:pPr>
        <w:pStyle w:val="ListParagraph"/>
        <w:numPr>
          <w:ilvl w:val="0"/>
          <w:numId w:val="36"/>
        </w:numPr>
        <w:spacing w:line="360" w:lineRule="auto"/>
        <w:ind w:right="-295"/>
        <w:jc w:val="both"/>
        <w:rPr>
          <w:rFonts w:ascii="Arial" w:eastAsia="Times New Roman" w:hAnsi="Arial" w:cs="Arial"/>
          <w:sz w:val="24"/>
          <w:szCs w:val="24"/>
        </w:rPr>
      </w:pPr>
      <w:r>
        <w:rPr>
          <w:rFonts w:ascii="Arial" w:eastAsia="Times New Roman" w:hAnsi="Arial" w:cs="Arial"/>
          <w:sz w:val="24"/>
          <w:szCs w:val="24"/>
        </w:rPr>
        <w:t>Gathering views of stakeholders.</w:t>
      </w:r>
    </w:p>
    <w:p w14:paraId="2E384BD4" w14:textId="6FFAB80D" w:rsidR="00FF4106" w:rsidRDefault="00FF4106" w:rsidP="00986781">
      <w:pPr>
        <w:pStyle w:val="ListParagraph"/>
        <w:numPr>
          <w:ilvl w:val="0"/>
          <w:numId w:val="36"/>
        </w:numPr>
        <w:spacing w:line="360" w:lineRule="auto"/>
        <w:ind w:right="-295"/>
        <w:jc w:val="both"/>
        <w:rPr>
          <w:rFonts w:ascii="Arial" w:eastAsia="Times New Roman" w:hAnsi="Arial" w:cs="Arial"/>
          <w:sz w:val="24"/>
          <w:szCs w:val="24"/>
        </w:rPr>
      </w:pPr>
      <w:r>
        <w:rPr>
          <w:rFonts w:ascii="Arial" w:eastAsia="Times New Roman" w:hAnsi="Arial" w:cs="Arial"/>
          <w:sz w:val="24"/>
          <w:szCs w:val="24"/>
        </w:rPr>
        <w:t>Undertaking equality impact assessments.</w:t>
      </w:r>
    </w:p>
    <w:p w14:paraId="5AA0B083" w14:textId="77777777" w:rsidR="00E91E81" w:rsidRDefault="00E91E81" w:rsidP="00986781">
      <w:pPr>
        <w:spacing w:after="0" w:line="360" w:lineRule="auto"/>
        <w:jc w:val="both"/>
        <w:rPr>
          <w:rFonts w:ascii="Arial" w:eastAsia="Times New Roman" w:hAnsi="Arial" w:cs="Arial"/>
          <w:bCs/>
          <w:sz w:val="24"/>
          <w:szCs w:val="24"/>
        </w:rPr>
      </w:pPr>
      <w:r w:rsidRPr="00E91E81">
        <w:rPr>
          <w:rFonts w:ascii="Arial" w:eastAsia="Times New Roman" w:hAnsi="Arial" w:cs="Arial"/>
          <w:bCs/>
          <w:sz w:val="24"/>
          <w:szCs w:val="24"/>
        </w:rPr>
        <w:t xml:space="preserve">Bridgend County Borough Council have undertaken extensive consultation with stakeholders across the authority in order to formulate their equality objectives. In aligning our school objectives to their own, we </w:t>
      </w:r>
      <w:r>
        <w:rPr>
          <w:rFonts w:ascii="Arial" w:eastAsia="Times New Roman" w:hAnsi="Arial" w:cs="Arial"/>
          <w:bCs/>
          <w:sz w:val="24"/>
          <w:szCs w:val="24"/>
        </w:rPr>
        <w:t>may undertake additional specific consultation in order to ensure that our own objectives are relevant to the specific circumstances in our school.</w:t>
      </w:r>
    </w:p>
    <w:p w14:paraId="62012FBC" w14:textId="77777777" w:rsidR="00E91E81" w:rsidRDefault="00E91E81" w:rsidP="00986781">
      <w:pPr>
        <w:spacing w:after="0" w:line="360" w:lineRule="auto"/>
        <w:jc w:val="both"/>
        <w:rPr>
          <w:rFonts w:ascii="Arial" w:eastAsia="Times New Roman" w:hAnsi="Arial" w:cs="Arial"/>
          <w:bCs/>
          <w:sz w:val="24"/>
          <w:szCs w:val="24"/>
        </w:rPr>
      </w:pPr>
    </w:p>
    <w:p w14:paraId="59E0BD9D" w14:textId="61A069A1" w:rsidR="00FF4106" w:rsidRPr="00E91E81" w:rsidRDefault="00FF4106" w:rsidP="00986781">
      <w:pPr>
        <w:spacing w:after="0" w:line="360" w:lineRule="auto"/>
        <w:jc w:val="both"/>
        <w:rPr>
          <w:rFonts w:ascii="Arial" w:eastAsia="Times New Roman" w:hAnsi="Arial" w:cs="Arial"/>
          <w:bCs/>
          <w:sz w:val="24"/>
          <w:szCs w:val="24"/>
        </w:rPr>
      </w:pPr>
      <w:r w:rsidRPr="00D30418">
        <w:rPr>
          <w:rFonts w:ascii="Arial" w:eastAsia="Times New Roman" w:hAnsi="Arial" w:cs="Arial"/>
          <w:sz w:val="24"/>
          <w:szCs w:val="24"/>
        </w:rPr>
        <w:t>As well as the specific actions set out beneath this plan, the school seeks to promote and ensure equality of access for all pupils and prepare them for life in a diverse society through a range of measures including;</w:t>
      </w:r>
    </w:p>
    <w:p w14:paraId="1E532FB9" w14:textId="64A167C9" w:rsidR="00FF4106" w:rsidRPr="00D30418" w:rsidRDefault="00FF4106" w:rsidP="00986781">
      <w:pPr>
        <w:numPr>
          <w:ilvl w:val="0"/>
          <w:numId w:val="35"/>
        </w:numPr>
        <w:tabs>
          <w:tab w:val="clear" w:pos="294"/>
          <w:tab w:val="num" w:pos="720"/>
        </w:tabs>
        <w:spacing w:after="0" w:line="360" w:lineRule="auto"/>
        <w:ind w:left="720" w:right="-295"/>
        <w:jc w:val="both"/>
        <w:rPr>
          <w:rFonts w:ascii="Arial" w:eastAsia="Times New Roman" w:hAnsi="Arial" w:cs="Arial"/>
          <w:sz w:val="24"/>
          <w:szCs w:val="24"/>
        </w:rPr>
      </w:pPr>
      <w:r w:rsidRPr="00D30418">
        <w:rPr>
          <w:rFonts w:ascii="Arial" w:eastAsia="Times New Roman" w:hAnsi="Arial" w:cs="Arial"/>
          <w:sz w:val="24"/>
          <w:szCs w:val="24"/>
        </w:rPr>
        <w:t>using materials that reflect the diversity of the school, population and local community in terms of the various protected characteristics, without stereotyping;</w:t>
      </w:r>
    </w:p>
    <w:p w14:paraId="785A92C9" w14:textId="46679F58" w:rsidR="00FF4106" w:rsidRPr="00D30418" w:rsidRDefault="00FF4106" w:rsidP="00986781">
      <w:pPr>
        <w:numPr>
          <w:ilvl w:val="0"/>
          <w:numId w:val="35"/>
        </w:numPr>
        <w:tabs>
          <w:tab w:val="clear" w:pos="294"/>
          <w:tab w:val="num" w:pos="720"/>
        </w:tabs>
        <w:spacing w:after="0" w:line="360" w:lineRule="auto"/>
        <w:ind w:left="720" w:right="-295"/>
        <w:jc w:val="both"/>
        <w:rPr>
          <w:rFonts w:ascii="Arial" w:eastAsia="Times New Roman" w:hAnsi="Arial" w:cs="Arial"/>
          <w:sz w:val="24"/>
          <w:szCs w:val="24"/>
        </w:rPr>
      </w:pPr>
      <w:r w:rsidRPr="00D30418">
        <w:rPr>
          <w:rFonts w:ascii="Arial" w:eastAsia="Times New Roman" w:hAnsi="Arial" w:cs="Arial"/>
          <w:sz w:val="24"/>
          <w:szCs w:val="24"/>
        </w:rPr>
        <w:t>promoting attitudes and values that will challenge discriminatory behaviour or prejudice;</w:t>
      </w:r>
    </w:p>
    <w:p w14:paraId="45BE2D45" w14:textId="13269D5A" w:rsidR="00FF4106" w:rsidRPr="00D30418" w:rsidRDefault="00FF4106" w:rsidP="00986781">
      <w:pPr>
        <w:numPr>
          <w:ilvl w:val="0"/>
          <w:numId w:val="35"/>
        </w:numPr>
        <w:tabs>
          <w:tab w:val="clear" w:pos="294"/>
          <w:tab w:val="num" w:pos="720"/>
        </w:tabs>
        <w:spacing w:after="0" w:line="360" w:lineRule="auto"/>
        <w:ind w:left="720" w:right="-295"/>
        <w:jc w:val="both"/>
        <w:rPr>
          <w:rFonts w:ascii="Arial" w:eastAsia="Times New Roman" w:hAnsi="Arial" w:cs="Arial"/>
          <w:sz w:val="24"/>
          <w:szCs w:val="24"/>
        </w:rPr>
      </w:pPr>
      <w:r w:rsidRPr="00D30418">
        <w:rPr>
          <w:rFonts w:ascii="Arial" w:eastAsia="Times New Roman" w:hAnsi="Arial" w:cs="Arial"/>
          <w:sz w:val="24"/>
          <w:szCs w:val="24"/>
        </w:rPr>
        <w:t>provid</w:t>
      </w:r>
      <w:r w:rsidR="00D90C94" w:rsidRPr="00D30418">
        <w:rPr>
          <w:rFonts w:ascii="Arial" w:eastAsia="Times New Roman" w:hAnsi="Arial" w:cs="Arial"/>
          <w:sz w:val="24"/>
          <w:szCs w:val="24"/>
        </w:rPr>
        <w:t>ing</w:t>
      </w:r>
      <w:r w:rsidRPr="00D30418">
        <w:rPr>
          <w:rFonts w:ascii="Arial" w:eastAsia="Times New Roman" w:hAnsi="Arial" w:cs="Arial"/>
          <w:sz w:val="24"/>
          <w:szCs w:val="24"/>
        </w:rPr>
        <w:t xml:space="preserve"> opportunities for pupils to appreciate their own culture and celebrate the diversity of other cultures;</w:t>
      </w:r>
    </w:p>
    <w:p w14:paraId="2BDB7A79" w14:textId="3112CF51" w:rsidR="00FF4106" w:rsidRPr="00D30418" w:rsidRDefault="00FF4106" w:rsidP="00986781">
      <w:pPr>
        <w:numPr>
          <w:ilvl w:val="0"/>
          <w:numId w:val="35"/>
        </w:numPr>
        <w:tabs>
          <w:tab w:val="clear" w:pos="294"/>
          <w:tab w:val="num" w:pos="720"/>
        </w:tabs>
        <w:spacing w:after="0" w:line="360" w:lineRule="auto"/>
        <w:ind w:left="720" w:right="-295"/>
        <w:jc w:val="both"/>
        <w:rPr>
          <w:rFonts w:ascii="Arial" w:eastAsia="Times New Roman" w:hAnsi="Arial" w:cs="Arial"/>
          <w:sz w:val="24"/>
          <w:szCs w:val="24"/>
        </w:rPr>
      </w:pPr>
      <w:r w:rsidRPr="00D30418">
        <w:rPr>
          <w:rFonts w:ascii="Arial" w:eastAsia="Times New Roman" w:hAnsi="Arial" w:cs="Arial"/>
          <w:sz w:val="24"/>
          <w:szCs w:val="24"/>
        </w:rPr>
        <w:t>seek</w:t>
      </w:r>
      <w:r w:rsidR="00D90C94" w:rsidRPr="00D30418">
        <w:rPr>
          <w:rFonts w:ascii="Arial" w:eastAsia="Times New Roman" w:hAnsi="Arial" w:cs="Arial"/>
          <w:sz w:val="24"/>
          <w:szCs w:val="24"/>
        </w:rPr>
        <w:t>ing</w:t>
      </w:r>
      <w:r w:rsidRPr="00D30418">
        <w:rPr>
          <w:rFonts w:ascii="Arial" w:eastAsia="Times New Roman" w:hAnsi="Arial" w:cs="Arial"/>
          <w:sz w:val="24"/>
          <w:szCs w:val="24"/>
        </w:rPr>
        <w:t xml:space="preserve"> to involve all parents in supporting their child’s education;</w:t>
      </w:r>
    </w:p>
    <w:p w14:paraId="1DF63599" w14:textId="6C442795" w:rsidR="00FF4106" w:rsidRPr="00D30418" w:rsidRDefault="00FF4106" w:rsidP="00986781">
      <w:pPr>
        <w:numPr>
          <w:ilvl w:val="0"/>
          <w:numId w:val="35"/>
        </w:numPr>
        <w:tabs>
          <w:tab w:val="clear" w:pos="294"/>
          <w:tab w:val="num" w:pos="720"/>
        </w:tabs>
        <w:spacing w:after="0" w:line="360" w:lineRule="auto"/>
        <w:ind w:left="720" w:right="-295"/>
        <w:jc w:val="both"/>
        <w:rPr>
          <w:rFonts w:ascii="Arial" w:eastAsia="Times New Roman" w:hAnsi="Arial" w:cs="Arial"/>
          <w:sz w:val="24"/>
          <w:szCs w:val="24"/>
        </w:rPr>
      </w:pPr>
      <w:r w:rsidRPr="00D30418">
        <w:rPr>
          <w:rFonts w:ascii="Arial" w:eastAsia="Times New Roman" w:hAnsi="Arial" w:cs="Arial"/>
          <w:sz w:val="24"/>
          <w:szCs w:val="24"/>
        </w:rPr>
        <w:t>encourag</w:t>
      </w:r>
      <w:r w:rsidR="00D90C94" w:rsidRPr="00D30418">
        <w:rPr>
          <w:rFonts w:ascii="Arial" w:eastAsia="Times New Roman" w:hAnsi="Arial" w:cs="Arial"/>
          <w:sz w:val="24"/>
          <w:szCs w:val="24"/>
        </w:rPr>
        <w:t>ing</w:t>
      </w:r>
      <w:r w:rsidRPr="00D30418">
        <w:rPr>
          <w:rFonts w:ascii="Arial" w:eastAsia="Times New Roman" w:hAnsi="Arial" w:cs="Arial"/>
          <w:sz w:val="24"/>
          <w:szCs w:val="24"/>
        </w:rPr>
        <w:t xml:space="preserve"> classroom and staffroom discussion of equality issues which reflect on social stereotypes, expectations and the impact on learning;</w:t>
      </w:r>
    </w:p>
    <w:p w14:paraId="0972E68F" w14:textId="0FD8DE17" w:rsidR="00FF4106" w:rsidRPr="00D30418" w:rsidRDefault="00FF4106" w:rsidP="00986781">
      <w:pPr>
        <w:numPr>
          <w:ilvl w:val="0"/>
          <w:numId w:val="35"/>
        </w:numPr>
        <w:tabs>
          <w:tab w:val="clear" w:pos="294"/>
          <w:tab w:val="num" w:pos="720"/>
        </w:tabs>
        <w:spacing w:after="0" w:line="360" w:lineRule="auto"/>
        <w:ind w:left="720" w:right="-295"/>
        <w:jc w:val="both"/>
        <w:rPr>
          <w:rFonts w:ascii="Arial" w:eastAsia="Times New Roman" w:hAnsi="Arial" w:cs="Arial"/>
          <w:sz w:val="24"/>
          <w:szCs w:val="24"/>
        </w:rPr>
      </w:pPr>
      <w:r w:rsidRPr="00D30418">
        <w:rPr>
          <w:rFonts w:ascii="Arial" w:eastAsia="Times New Roman" w:hAnsi="Arial" w:cs="Arial"/>
          <w:sz w:val="24"/>
          <w:szCs w:val="24"/>
        </w:rPr>
        <w:t>includ</w:t>
      </w:r>
      <w:r w:rsidR="00D90C94" w:rsidRPr="00D30418">
        <w:rPr>
          <w:rFonts w:ascii="Arial" w:eastAsia="Times New Roman" w:hAnsi="Arial" w:cs="Arial"/>
          <w:sz w:val="24"/>
          <w:szCs w:val="24"/>
        </w:rPr>
        <w:t>ing</w:t>
      </w:r>
      <w:r w:rsidRPr="00D30418">
        <w:rPr>
          <w:rFonts w:ascii="Arial" w:eastAsia="Times New Roman" w:hAnsi="Arial" w:cs="Arial"/>
          <w:sz w:val="24"/>
          <w:szCs w:val="24"/>
        </w:rPr>
        <w:t xml:space="preserve"> teaching and classroom-based approaches appropriate for the whole school population, which are inclusive and reflective of our pupils.</w:t>
      </w:r>
    </w:p>
    <w:p w14:paraId="76505058" w14:textId="77777777" w:rsidR="00FF4106" w:rsidRPr="00FF4106" w:rsidRDefault="00FF4106" w:rsidP="00986781">
      <w:pPr>
        <w:spacing w:after="0" w:line="360" w:lineRule="auto"/>
        <w:ind w:left="426"/>
        <w:jc w:val="both"/>
        <w:rPr>
          <w:rFonts w:ascii="Arial" w:eastAsia="Times New Roman" w:hAnsi="Arial" w:cs="Arial"/>
          <w:sz w:val="24"/>
          <w:szCs w:val="24"/>
        </w:rPr>
      </w:pPr>
    </w:p>
    <w:p w14:paraId="1AC0D481" w14:textId="0DD9DBFE" w:rsidR="00D30418" w:rsidRPr="00D30418" w:rsidRDefault="003F7C14" w:rsidP="00986781">
      <w:pPr>
        <w:spacing w:after="0" w:line="360" w:lineRule="auto"/>
        <w:jc w:val="both"/>
        <w:rPr>
          <w:rFonts w:ascii="Arial" w:eastAsia="Times New Roman" w:hAnsi="Arial" w:cs="Arial"/>
          <w:bCs/>
          <w:sz w:val="24"/>
          <w:szCs w:val="24"/>
        </w:rPr>
      </w:pPr>
      <w:r w:rsidRPr="003F7C14">
        <w:rPr>
          <w:rFonts w:ascii="Arial" w:eastAsia="Times New Roman" w:hAnsi="Arial" w:cs="Arial"/>
          <w:bCs/>
          <w:sz w:val="24"/>
          <w:szCs w:val="24"/>
        </w:rPr>
        <w:t xml:space="preserve">As a school we </w:t>
      </w:r>
      <w:r>
        <w:rPr>
          <w:rFonts w:ascii="Arial" w:eastAsia="Times New Roman" w:hAnsi="Arial" w:cs="Arial"/>
          <w:bCs/>
          <w:sz w:val="24"/>
          <w:szCs w:val="24"/>
        </w:rPr>
        <w:t xml:space="preserve">have been involved in the Rights Respecting Schools Award, working collaboratively across schools to ensure we uphold the rights of the child, as set out by the UNCRC. We also actively participate in the Super Ambassadors Scheme.  We have a RRS Group who meet regularly to promote the rights of the child, as well as to discuss any issues that arise and to put measures in place where necessary.  </w:t>
      </w:r>
    </w:p>
    <w:p w14:paraId="44860CDC" w14:textId="77777777" w:rsidR="00D30418" w:rsidRDefault="00D30418" w:rsidP="00986781">
      <w:pPr>
        <w:spacing w:after="0" w:line="360" w:lineRule="auto"/>
        <w:jc w:val="both"/>
        <w:rPr>
          <w:rFonts w:ascii="Arial" w:eastAsia="Times New Roman" w:hAnsi="Arial" w:cs="Arial"/>
          <w:b/>
          <w:sz w:val="24"/>
          <w:szCs w:val="24"/>
        </w:rPr>
      </w:pPr>
    </w:p>
    <w:p w14:paraId="1740F510" w14:textId="72A524EA" w:rsidR="00D90C94" w:rsidRPr="00D90C94" w:rsidRDefault="00D90C94" w:rsidP="00986781">
      <w:pPr>
        <w:spacing w:after="0" w:line="360" w:lineRule="auto"/>
        <w:jc w:val="both"/>
        <w:rPr>
          <w:rFonts w:ascii="Arial" w:eastAsia="Times New Roman" w:hAnsi="Arial" w:cs="Arial"/>
          <w:b/>
          <w:sz w:val="24"/>
          <w:szCs w:val="24"/>
        </w:rPr>
      </w:pPr>
      <w:r w:rsidRPr="00D90C94">
        <w:rPr>
          <w:rFonts w:ascii="Arial" w:eastAsia="Times New Roman" w:hAnsi="Arial" w:cs="Arial"/>
          <w:b/>
          <w:sz w:val="24"/>
          <w:szCs w:val="24"/>
        </w:rPr>
        <w:t xml:space="preserve">Publication, Monitoring and Review </w:t>
      </w:r>
    </w:p>
    <w:p w14:paraId="54C692B3" w14:textId="77777777" w:rsidR="00E91E81" w:rsidRDefault="00E91E81" w:rsidP="00986781">
      <w:pPr>
        <w:spacing w:after="0" w:line="360" w:lineRule="auto"/>
        <w:jc w:val="both"/>
        <w:rPr>
          <w:rFonts w:ascii="Arial" w:eastAsia="Times New Roman" w:hAnsi="Arial" w:cs="Arial"/>
          <w:bCs/>
          <w:sz w:val="24"/>
          <w:szCs w:val="24"/>
        </w:rPr>
      </w:pPr>
    </w:p>
    <w:p w14:paraId="3F4ED925" w14:textId="79E802F6" w:rsidR="00D90C94" w:rsidRDefault="00D90C94" w:rsidP="0098678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Our Strategic Equality Plan (SEP) will be reviewed and renewed in line with the timeline and equality objectives set out by our local authority. </w:t>
      </w:r>
      <w:r w:rsidRPr="00D90C94">
        <w:rPr>
          <w:rFonts w:ascii="Arial" w:eastAsia="Times New Roman" w:hAnsi="Arial" w:cs="Arial"/>
          <w:bCs/>
          <w:sz w:val="24"/>
          <w:szCs w:val="24"/>
        </w:rPr>
        <w:t xml:space="preserve">We will publish our SEP on our school website and make it available from the school office. The </w:t>
      </w:r>
      <w:r>
        <w:rPr>
          <w:rFonts w:ascii="Arial" w:eastAsia="Times New Roman" w:hAnsi="Arial" w:cs="Arial"/>
          <w:bCs/>
          <w:sz w:val="24"/>
          <w:szCs w:val="24"/>
        </w:rPr>
        <w:t>p</w:t>
      </w:r>
      <w:r w:rsidRPr="00D90C94">
        <w:rPr>
          <w:rFonts w:ascii="Arial" w:eastAsia="Times New Roman" w:hAnsi="Arial" w:cs="Arial"/>
          <w:bCs/>
          <w:sz w:val="24"/>
          <w:szCs w:val="24"/>
        </w:rPr>
        <w:t xml:space="preserve">lan will be available in a range of formats on request. </w:t>
      </w:r>
    </w:p>
    <w:p w14:paraId="7CC23AC2" w14:textId="77777777" w:rsidR="00D90C94" w:rsidRDefault="00D90C94" w:rsidP="00986781">
      <w:pPr>
        <w:spacing w:after="0" w:line="360" w:lineRule="auto"/>
        <w:jc w:val="both"/>
        <w:rPr>
          <w:rFonts w:ascii="Arial" w:eastAsia="Times New Roman" w:hAnsi="Arial" w:cs="Arial"/>
          <w:bCs/>
          <w:sz w:val="24"/>
          <w:szCs w:val="24"/>
        </w:rPr>
      </w:pPr>
    </w:p>
    <w:p w14:paraId="364AD0BE" w14:textId="77777777" w:rsidR="00D90C94" w:rsidRDefault="00D90C94" w:rsidP="00986781">
      <w:pPr>
        <w:spacing w:after="0" w:line="360" w:lineRule="auto"/>
        <w:jc w:val="both"/>
        <w:rPr>
          <w:rFonts w:ascii="Arial" w:eastAsia="Times New Roman" w:hAnsi="Arial" w:cs="Arial"/>
          <w:bCs/>
          <w:sz w:val="24"/>
          <w:szCs w:val="24"/>
        </w:rPr>
      </w:pPr>
      <w:r w:rsidRPr="00D90C94">
        <w:rPr>
          <w:rFonts w:ascii="Arial" w:eastAsia="Times New Roman" w:hAnsi="Arial" w:cs="Arial"/>
          <w:bCs/>
          <w:sz w:val="24"/>
          <w:szCs w:val="24"/>
        </w:rPr>
        <w:t xml:space="preserve">As part of our responsibility to monitor the SEP, </w:t>
      </w:r>
      <w:r>
        <w:rPr>
          <w:rFonts w:ascii="Arial" w:eastAsia="Times New Roman" w:hAnsi="Arial" w:cs="Arial"/>
          <w:bCs/>
          <w:sz w:val="24"/>
          <w:szCs w:val="24"/>
        </w:rPr>
        <w:t>we will:</w:t>
      </w:r>
    </w:p>
    <w:p w14:paraId="6B3122D6" w14:textId="088A8E3B" w:rsidR="00FF4106" w:rsidRDefault="00D90C94" w:rsidP="00986781">
      <w:pPr>
        <w:pStyle w:val="ListParagraph"/>
        <w:numPr>
          <w:ilvl w:val="0"/>
          <w:numId w:val="38"/>
        </w:numPr>
        <w:spacing w:after="0" w:line="360" w:lineRule="auto"/>
        <w:jc w:val="both"/>
        <w:rPr>
          <w:rFonts w:ascii="Arial" w:eastAsia="Times New Roman" w:hAnsi="Arial" w:cs="Arial"/>
          <w:bCs/>
          <w:sz w:val="24"/>
          <w:szCs w:val="24"/>
        </w:rPr>
      </w:pPr>
      <w:r w:rsidRPr="00D90C94">
        <w:rPr>
          <w:rFonts w:ascii="Arial" w:eastAsia="Times New Roman" w:hAnsi="Arial" w:cs="Arial"/>
          <w:bCs/>
          <w:sz w:val="24"/>
          <w:szCs w:val="24"/>
        </w:rPr>
        <w:lastRenderedPageBreak/>
        <w:t>regularly review and analyse available information and data used to identify priorities for our equality objectives.</w:t>
      </w:r>
    </w:p>
    <w:p w14:paraId="467F1452" w14:textId="3C3B1ADD" w:rsidR="00D90C94" w:rsidRDefault="00D90C94" w:rsidP="00986781">
      <w:pPr>
        <w:pStyle w:val="ListParagraph"/>
        <w:numPr>
          <w:ilvl w:val="0"/>
          <w:numId w:val="3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use impact assessments to seek to ensure that actions taken have had a positive impact across the relevant protected characteristics</w:t>
      </w:r>
    </w:p>
    <w:p w14:paraId="428251FF" w14:textId="73192398" w:rsidR="00D90C94" w:rsidRPr="00D90C94" w:rsidRDefault="00D90C94" w:rsidP="00986781">
      <w:pPr>
        <w:pStyle w:val="ListParagraph"/>
        <w:numPr>
          <w:ilvl w:val="0"/>
          <w:numId w:val="38"/>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seek to ensure that promotion of equality is embedded within school planning and that any discrimination is challenged and eliminated.</w:t>
      </w:r>
    </w:p>
    <w:p w14:paraId="765CD055" w14:textId="77777777" w:rsidR="00FF4106" w:rsidRPr="00D90C94" w:rsidRDefault="00FF4106" w:rsidP="00986781">
      <w:pPr>
        <w:spacing w:after="0" w:line="360" w:lineRule="auto"/>
        <w:jc w:val="both"/>
        <w:rPr>
          <w:rFonts w:ascii="Arial" w:eastAsia="Times New Roman" w:hAnsi="Arial" w:cs="Arial"/>
          <w:bCs/>
          <w:sz w:val="24"/>
          <w:szCs w:val="24"/>
        </w:rPr>
      </w:pPr>
    </w:p>
    <w:p w14:paraId="177237A9" w14:textId="0530754B" w:rsidR="00B0699C" w:rsidRDefault="00B0699C" w:rsidP="0098678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The </w:t>
      </w:r>
      <w:r w:rsidR="00D30418">
        <w:rPr>
          <w:rFonts w:ascii="Arial" w:eastAsia="Times New Roman" w:hAnsi="Arial" w:cs="Arial"/>
          <w:sz w:val="24"/>
          <w:szCs w:val="24"/>
        </w:rPr>
        <w:t xml:space="preserve">Strategic Equality Plan </w:t>
      </w:r>
      <w:r>
        <w:rPr>
          <w:rFonts w:ascii="Arial" w:eastAsia="Times New Roman" w:hAnsi="Arial" w:cs="Arial"/>
          <w:sz w:val="24"/>
          <w:szCs w:val="24"/>
        </w:rPr>
        <w:t xml:space="preserve">must be reviewed at least every </w:t>
      </w:r>
      <w:r w:rsidR="00D30418">
        <w:rPr>
          <w:rFonts w:ascii="Arial" w:eastAsia="Times New Roman" w:hAnsi="Arial" w:cs="Arial"/>
          <w:sz w:val="24"/>
          <w:szCs w:val="24"/>
        </w:rPr>
        <w:t xml:space="preserve">four </w:t>
      </w:r>
      <w:r>
        <w:rPr>
          <w:rFonts w:ascii="Arial" w:eastAsia="Times New Roman" w:hAnsi="Arial" w:cs="Arial"/>
          <w:sz w:val="24"/>
          <w:szCs w:val="24"/>
        </w:rPr>
        <w:t>years, but may be updated earlier if necessary.</w:t>
      </w:r>
    </w:p>
    <w:p w14:paraId="0DEB39AA" w14:textId="655229D5" w:rsidR="00280627" w:rsidRPr="00280627" w:rsidRDefault="00280627" w:rsidP="00986781">
      <w:pPr>
        <w:spacing w:after="0" w:line="360" w:lineRule="auto"/>
        <w:jc w:val="both"/>
        <w:rPr>
          <w:rFonts w:ascii="Arial" w:eastAsia="Times New Roman" w:hAnsi="Arial" w:cs="Arial"/>
          <w:sz w:val="24"/>
          <w:szCs w:val="24"/>
        </w:rPr>
      </w:pPr>
    </w:p>
    <w:p w14:paraId="0891DF68" w14:textId="77777777" w:rsidR="00B0699C" w:rsidRDefault="00280627" w:rsidP="00986781">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Signed: </w:t>
      </w:r>
    </w:p>
    <w:p w14:paraId="140FF1E6" w14:textId="1ED30AD1" w:rsidR="00280627" w:rsidRDefault="00280627" w:rsidP="0098678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___________________________________________________________</w:t>
      </w:r>
      <w:r>
        <w:rPr>
          <w:rStyle w:val="eop"/>
          <w:rFonts w:ascii="Arial" w:hAnsi="Arial" w:cs="Arial"/>
        </w:rPr>
        <w:t> </w:t>
      </w:r>
    </w:p>
    <w:p w14:paraId="07BE0D92" w14:textId="7FD4EB67" w:rsidR="00B0699C" w:rsidRDefault="00280627" w:rsidP="00986781">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 xml:space="preserve">Chair of </w:t>
      </w:r>
      <w:r w:rsidR="0034652F">
        <w:rPr>
          <w:rStyle w:val="normaltextrun"/>
          <w:rFonts w:ascii="Arial" w:hAnsi="Arial" w:cs="Arial"/>
        </w:rPr>
        <w:t>G</w:t>
      </w:r>
      <w:r>
        <w:rPr>
          <w:rStyle w:val="normaltextrun"/>
          <w:rFonts w:ascii="Arial" w:hAnsi="Arial" w:cs="Arial"/>
        </w:rPr>
        <w:t>overnors</w:t>
      </w:r>
    </w:p>
    <w:p w14:paraId="2D37CC9F" w14:textId="77777777" w:rsidR="00B0699C" w:rsidRDefault="00B0699C" w:rsidP="00986781">
      <w:pPr>
        <w:pStyle w:val="paragraph"/>
        <w:spacing w:before="0" w:beforeAutospacing="0" w:after="0" w:afterAutospacing="0" w:line="360" w:lineRule="auto"/>
        <w:jc w:val="both"/>
        <w:textAlignment w:val="baseline"/>
        <w:rPr>
          <w:rStyle w:val="normaltextrun"/>
          <w:rFonts w:ascii="Arial" w:hAnsi="Arial" w:cs="Arial"/>
        </w:rPr>
      </w:pPr>
    </w:p>
    <w:p w14:paraId="03793338" w14:textId="77777777" w:rsidR="00B0699C" w:rsidRDefault="00280627" w:rsidP="00986781">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Date approved by the full Governing Body:</w:t>
      </w:r>
    </w:p>
    <w:p w14:paraId="16A71AA3" w14:textId="77777777" w:rsidR="00B0699C" w:rsidRDefault="00B0699C" w:rsidP="00E91E81">
      <w:pPr>
        <w:pStyle w:val="paragraph"/>
        <w:spacing w:before="0" w:beforeAutospacing="0" w:after="0" w:afterAutospacing="0" w:line="360" w:lineRule="auto"/>
        <w:textAlignment w:val="baseline"/>
        <w:rPr>
          <w:rStyle w:val="normaltextrun"/>
          <w:rFonts w:ascii="Arial" w:hAnsi="Arial" w:cs="Arial"/>
        </w:rPr>
      </w:pPr>
    </w:p>
    <w:p w14:paraId="7ED763D3" w14:textId="367C040C" w:rsidR="00B0699C" w:rsidRDefault="00280627" w:rsidP="00E91E81">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 xml:space="preserve">Date of </w:t>
      </w:r>
      <w:r w:rsidR="00CF0B89">
        <w:rPr>
          <w:rStyle w:val="normaltextrun"/>
          <w:rFonts w:ascii="Arial" w:hAnsi="Arial" w:cs="Arial"/>
        </w:rPr>
        <w:t>R</w:t>
      </w:r>
      <w:r>
        <w:rPr>
          <w:rStyle w:val="normaltextrun"/>
          <w:rFonts w:ascii="Arial" w:hAnsi="Arial" w:cs="Arial"/>
        </w:rPr>
        <w:t xml:space="preserve">eview: </w:t>
      </w:r>
    </w:p>
    <w:p w14:paraId="4B594837" w14:textId="6CA7CD11" w:rsidR="00D30418" w:rsidRDefault="00D30418" w:rsidP="00E91E81">
      <w:pPr>
        <w:pStyle w:val="paragraph"/>
        <w:spacing w:before="0" w:beforeAutospacing="0" w:after="0" w:afterAutospacing="0" w:line="360" w:lineRule="auto"/>
        <w:textAlignment w:val="baseline"/>
        <w:rPr>
          <w:rStyle w:val="eop"/>
          <w:rFonts w:ascii="Arial" w:hAnsi="Arial" w:cs="Arial"/>
        </w:rPr>
        <w:sectPr w:rsidR="00D30418" w:rsidSect="0035772C">
          <w:headerReference w:type="even" r:id="rId14"/>
          <w:headerReference w:type="default" r:id="rId15"/>
          <w:footerReference w:type="default" r:id="rId16"/>
          <w:headerReference w:type="first" r:id="rId17"/>
          <w:pgSz w:w="11906" w:h="16838"/>
          <w:pgMar w:top="1440" w:right="1701" w:bottom="1440" w:left="1440" w:header="708" w:footer="708" w:gutter="0"/>
          <w:cols w:space="708"/>
          <w:docGrid w:linePitch="360"/>
        </w:sectPr>
      </w:pPr>
    </w:p>
    <w:p w14:paraId="2D17BE2C" w14:textId="411966EC" w:rsidR="00D30418" w:rsidRDefault="00D30418" w:rsidP="00E91E81">
      <w:pPr>
        <w:pStyle w:val="paragraph"/>
        <w:spacing w:before="0" w:beforeAutospacing="0" w:after="0" w:afterAutospacing="0" w:line="360" w:lineRule="auto"/>
        <w:jc w:val="center"/>
        <w:textAlignment w:val="baseline"/>
        <w:rPr>
          <w:rStyle w:val="eop"/>
          <w:rFonts w:ascii="Arial" w:hAnsi="Arial" w:cs="Arial"/>
          <w:b/>
          <w:bCs/>
          <w:sz w:val="28"/>
          <w:szCs w:val="28"/>
        </w:rPr>
      </w:pPr>
      <w:r w:rsidRPr="00D30418">
        <w:rPr>
          <w:rStyle w:val="eop"/>
          <w:rFonts w:ascii="Arial" w:hAnsi="Arial" w:cs="Arial"/>
          <w:b/>
          <w:bCs/>
          <w:sz w:val="28"/>
          <w:szCs w:val="28"/>
        </w:rPr>
        <w:lastRenderedPageBreak/>
        <w:t>Strategic Quality Objectives</w:t>
      </w:r>
      <w:r>
        <w:rPr>
          <w:rStyle w:val="eop"/>
          <w:rFonts w:ascii="Arial" w:hAnsi="Arial" w:cs="Arial"/>
          <w:b/>
          <w:bCs/>
          <w:sz w:val="28"/>
          <w:szCs w:val="28"/>
        </w:rPr>
        <w:t xml:space="preserve"> 2020-2024 (aligned to Bridgend </w:t>
      </w:r>
      <w:r w:rsidR="00B53208">
        <w:rPr>
          <w:rStyle w:val="eop"/>
          <w:rFonts w:ascii="Arial" w:hAnsi="Arial" w:cs="Arial"/>
          <w:b/>
          <w:bCs/>
          <w:sz w:val="28"/>
          <w:szCs w:val="28"/>
        </w:rPr>
        <w:t>O</w:t>
      </w:r>
      <w:r>
        <w:rPr>
          <w:rStyle w:val="eop"/>
          <w:rFonts w:ascii="Arial" w:hAnsi="Arial" w:cs="Arial"/>
          <w:b/>
          <w:bCs/>
          <w:sz w:val="28"/>
          <w:szCs w:val="28"/>
        </w:rPr>
        <w:t>bjectives 2020-24)</w:t>
      </w:r>
    </w:p>
    <w:p w14:paraId="45BD2999" w14:textId="04F1A5AE" w:rsidR="00D30418" w:rsidRDefault="00D30418" w:rsidP="00E91E81">
      <w:pPr>
        <w:pStyle w:val="paragraph"/>
        <w:spacing w:before="0" w:beforeAutospacing="0" w:after="0" w:afterAutospacing="0" w:line="360" w:lineRule="auto"/>
        <w:jc w:val="center"/>
        <w:textAlignment w:val="baseline"/>
        <w:rPr>
          <w:rStyle w:val="eop"/>
          <w:rFonts w:ascii="Arial" w:hAnsi="Arial" w:cs="Arial"/>
          <w:b/>
          <w:bCs/>
          <w:sz w:val="28"/>
          <w:szCs w:val="28"/>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5396"/>
        <w:gridCol w:w="2838"/>
        <w:gridCol w:w="2179"/>
        <w:gridCol w:w="2210"/>
      </w:tblGrid>
      <w:tr w:rsidR="00D30418" w:rsidRPr="00D30418" w14:paraId="75304B05" w14:textId="77777777" w:rsidTr="03D342B2">
        <w:trPr>
          <w:trHeight w:val="43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46D50512" w14:textId="78AC8A13" w:rsidR="00D30418" w:rsidRPr="00D30418" w:rsidRDefault="00D30418" w:rsidP="00E91E81">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Objective 1: Everyone who accesses our education should be free from discrimination, bullying and abuse in our school</w:t>
            </w:r>
            <w:r w:rsidR="00E91E81" w:rsidRPr="00E91E81">
              <w:rPr>
                <w:rFonts w:ascii="Arial" w:eastAsia="Times New Roman" w:hAnsi="Arial" w:cs="Arial"/>
                <w:b/>
                <w:bCs/>
                <w:sz w:val="24"/>
                <w:szCs w:val="24"/>
                <w:lang w:eastAsia="en-GB"/>
              </w:rPr>
              <w:t>.</w:t>
            </w:r>
          </w:p>
        </w:tc>
      </w:tr>
      <w:tr w:rsidR="00D30418" w:rsidRPr="00D30418" w14:paraId="14BA23E6" w14:textId="77777777" w:rsidTr="03D342B2">
        <w:trPr>
          <w:trHeight w:val="180"/>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58BAE398" w14:textId="77777777" w:rsidR="00D30418" w:rsidRPr="00D30418" w:rsidRDefault="00D30418" w:rsidP="00767A82">
            <w:pPr>
              <w:spacing w:after="0" w:line="360" w:lineRule="auto"/>
              <w:jc w:val="both"/>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w:t>
            </w:r>
            <w:r w:rsidRPr="00D30418">
              <w:rPr>
                <w:rFonts w:ascii="Arial" w:eastAsia="Times New Roman" w:hAnsi="Arial" w:cs="Arial"/>
                <w:sz w:val="24"/>
                <w:szCs w:val="24"/>
                <w:lang w:eastAsia="en-GB"/>
              </w:rPr>
              <w:t> </w:t>
            </w:r>
          </w:p>
        </w:tc>
      </w:tr>
      <w:tr w:rsidR="00D30418" w:rsidRPr="00D30418" w14:paraId="425319CE" w14:textId="77777777" w:rsidTr="03D342B2">
        <w:trPr>
          <w:trHeight w:val="106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1D6B8ED4" w14:textId="5C1AC080" w:rsidR="00D30418" w:rsidRPr="00D30418" w:rsidRDefault="00767A82" w:rsidP="00767A82">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revised WG guidance indicate</w:t>
            </w:r>
            <w:r w:rsidR="00B53208">
              <w:rPr>
                <w:rFonts w:ascii="Arial" w:eastAsia="Times New Roman" w:hAnsi="Arial" w:cs="Arial"/>
                <w:sz w:val="24"/>
                <w:szCs w:val="24"/>
                <w:lang w:eastAsia="en-GB"/>
              </w:rPr>
              <w:t>s</w:t>
            </w:r>
            <w:r>
              <w:rPr>
                <w:rFonts w:ascii="Arial" w:eastAsia="Times New Roman" w:hAnsi="Arial" w:cs="Arial"/>
                <w:sz w:val="24"/>
                <w:szCs w:val="24"/>
                <w:lang w:eastAsia="en-GB"/>
              </w:rPr>
              <w:t xml:space="preserve"> that schools should take a proactive approach to preventing bullying; have an anti-bullying policy linked to school policies such as behaviour and safeguarding; record and monitor incidents of bullying to help take pro-active steps </w:t>
            </w:r>
            <w:r w:rsidR="00B53208">
              <w:rPr>
                <w:rFonts w:ascii="Arial" w:eastAsia="Times New Roman" w:hAnsi="Arial" w:cs="Arial"/>
                <w:sz w:val="24"/>
                <w:szCs w:val="24"/>
                <w:lang w:eastAsia="en-GB"/>
              </w:rPr>
              <w:t xml:space="preserve">to challenge bullying; and to regularly review their anti-bullying policy and strategy in collaboration with their learners at least every 3 years.  </w:t>
            </w:r>
          </w:p>
        </w:tc>
      </w:tr>
      <w:tr w:rsidR="00D30418" w:rsidRPr="00D30418" w14:paraId="17232431" w14:textId="77777777" w:rsidTr="03D342B2">
        <w:trPr>
          <w:trHeight w:val="31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51612707" w14:textId="77777777" w:rsidR="00D30418" w:rsidRPr="00D30418" w:rsidRDefault="00D30418" w:rsidP="00E91E81">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D30418" w:rsidRPr="00D30418" w14:paraId="655A5F60"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3A302DD0" w14:textId="77777777" w:rsidR="00D30418" w:rsidRPr="00D30418" w:rsidRDefault="00D30418" w:rsidP="00E91E81">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Actions</w:t>
            </w:r>
            <w:r w:rsidRPr="00D30418">
              <w:rPr>
                <w:rFonts w:ascii="Arial" w:eastAsia="Times New Roman" w:hAnsi="Arial" w:cs="Arial"/>
                <w:sz w:val="24"/>
                <w:szCs w:val="24"/>
                <w:lang w:eastAsia="en-GB"/>
              </w:rPr>
              <w:t> </w:t>
            </w:r>
          </w:p>
        </w:tc>
      </w:tr>
      <w:tr w:rsidR="00D30418" w:rsidRPr="00D30418" w14:paraId="5DEAB250" w14:textId="77777777" w:rsidTr="03D342B2">
        <w:trPr>
          <w:trHeight w:val="49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5709C568" w14:textId="52E6C396" w:rsidR="00D30418" w:rsidRPr="00D30418" w:rsidRDefault="00D30418" w:rsidP="007A20BA">
            <w:pPr>
              <w:spacing w:after="0" w:line="360" w:lineRule="auto"/>
              <w:jc w:val="center"/>
              <w:textAlignment w:val="baseline"/>
              <w:rPr>
                <w:rFonts w:ascii="Arial" w:eastAsia="Times New Roman" w:hAnsi="Arial" w:cs="Arial"/>
                <w:sz w:val="24"/>
                <w:szCs w:val="24"/>
                <w:lang w:eastAsia="en-GB"/>
              </w:rPr>
            </w:pPr>
            <w:r w:rsidRPr="03D342B2">
              <w:rPr>
                <w:rFonts w:ascii="Arial" w:eastAsia="Times New Roman" w:hAnsi="Arial" w:cs="Arial"/>
                <w:b/>
                <w:bCs/>
                <w:sz w:val="24"/>
                <w:szCs w:val="24"/>
                <w:lang w:eastAsia="en-GB"/>
              </w:rPr>
              <w:t>Action</w:t>
            </w:r>
          </w:p>
        </w:tc>
        <w:tc>
          <w:tcPr>
            <w:tcW w:w="5396" w:type="dxa"/>
            <w:tcBorders>
              <w:top w:val="single" w:sz="6" w:space="0" w:color="auto"/>
              <w:left w:val="single" w:sz="6" w:space="0" w:color="auto"/>
              <w:bottom w:val="single" w:sz="6" w:space="0" w:color="auto"/>
              <w:right w:val="single" w:sz="6" w:space="0" w:color="auto"/>
            </w:tcBorders>
            <w:shd w:val="clear" w:color="auto" w:fill="auto"/>
            <w:hideMark/>
          </w:tcPr>
          <w:p w14:paraId="2CE71753" w14:textId="2813B2B5" w:rsidR="00D30418" w:rsidRPr="00D30418" w:rsidRDefault="00D30418"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Description</w:t>
            </w:r>
          </w:p>
        </w:tc>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38769E40" w14:textId="16BBA219" w:rsidR="00D30418" w:rsidRPr="00D30418" w:rsidRDefault="00D30418"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 Owner</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39A1C196" w14:textId="3746527A" w:rsidR="00D30418" w:rsidRPr="00D30418" w:rsidRDefault="00D30418"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Start date</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0D8C6426" w14:textId="1FD6F168" w:rsidR="00D30418" w:rsidRPr="00D30418" w:rsidRDefault="00D30418"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End date</w:t>
            </w:r>
          </w:p>
        </w:tc>
      </w:tr>
      <w:tr w:rsidR="00D30418" w:rsidRPr="00D30418" w14:paraId="68711BAC"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0FC77CDC" w14:textId="5905BD6A" w:rsidR="00D30418" w:rsidRPr="00D30418" w:rsidRDefault="03D342B2" w:rsidP="03D342B2">
            <w:pPr>
              <w:spacing w:after="0" w:line="360" w:lineRule="auto"/>
              <w:textAlignment w:val="baseline"/>
              <w:rPr>
                <w:rFonts w:ascii="Arial" w:eastAsia="Times New Roman" w:hAnsi="Arial" w:cs="Arial"/>
                <w:b/>
                <w:bCs/>
                <w:sz w:val="24"/>
                <w:szCs w:val="24"/>
                <w:lang w:eastAsia="en-GB"/>
              </w:rPr>
            </w:pPr>
            <w:r w:rsidRPr="03D342B2">
              <w:rPr>
                <w:rFonts w:ascii="Arial" w:eastAsia="Times New Roman" w:hAnsi="Arial" w:cs="Arial"/>
                <w:b/>
                <w:bCs/>
                <w:sz w:val="24"/>
                <w:szCs w:val="24"/>
                <w:lang w:eastAsia="en-GB"/>
              </w:rPr>
              <w:t>1</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730DB692" w14:textId="0EE92C25" w:rsidR="00D30418" w:rsidRPr="00B53208" w:rsidRDefault="00B53208" w:rsidP="00B53208">
            <w:pPr>
              <w:spacing w:after="0" w:line="360" w:lineRule="auto"/>
              <w:jc w:val="both"/>
              <w:textAlignment w:val="baseline"/>
              <w:rPr>
                <w:rFonts w:ascii="Arial" w:eastAsia="Times New Roman" w:hAnsi="Arial" w:cs="Arial"/>
                <w:sz w:val="24"/>
                <w:szCs w:val="24"/>
                <w:lang w:eastAsia="en-GB"/>
              </w:rPr>
            </w:pPr>
            <w:r w:rsidRPr="00B53208">
              <w:rPr>
                <w:rFonts w:ascii="Arial" w:eastAsia="Times New Roman" w:hAnsi="Arial" w:cs="Arial"/>
                <w:sz w:val="24"/>
                <w:szCs w:val="24"/>
                <w:lang w:eastAsia="en-GB"/>
              </w:rPr>
              <w:t>Conduct a</w:t>
            </w:r>
            <w:r w:rsidR="006E3AD8" w:rsidRPr="00B53208">
              <w:rPr>
                <w:rFonts w:ascii="Arial" w:eastAsia="Times New Roman" w:hAnsi="Arial" w:cs="Arial"/>
                <w:sz w:val="24"/>
                <w:szCs w:val="24"/>
                <w:lang w:eastAsia="en-GB"/>
              </w:rPr>
              <w:t xml:space="preserve">nnual parent and pupil questionnaires which asks for views on bullying in school.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7021F726" w14:textId="04A3764A" w:rsidR="00D30418" w:rsidRPr="00D30418" w:rsidRDefault="006E3AD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62134D3C" w14:textId="2A85202C" w:rsidR="00D30418" w:rsidRPr="00D30418" w:rsidRDefault="00B5320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w:t>
            </w:r>
            <w:r w:rsidR="006E3AD8">
              <w:rPr>
                <w:rFonts w:ascii="Arial" w:eastAsia="Times New Roman" w:hAnsi="Arial" w:cs="Arial"/>
                <w:sz w:val="24"/>
                <w:szCs w:val="24"/>
                <w:lang w:eastAsia="en-GB"/>
              </w:rPr>
              <w:t xml:space="preserve"> term every year</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1986EE4F" w14:textId="2C46F674" w:rsidR="00D30418" w:rsidRPr="00D30418" w:rsidRDefault="00D30418" w:rsidP="00B53208">
            <w:pPr>
              <w:spacing w:after="0" w:line="360" w:lineRule="auto"/>
              <w:jc w:val="center"/>
              <w:textAlignment w:val="baseline"/>
              <w:rPr>
                <w:rFonts w:ascii="Arial" w:eastAsia="Times New Roman" w:hAnsi="Arial" w:cs="Arial"/>
                <w:sz w:val="24"/>
                <w:szCs w:val="24"/>
                <w:lang w:eastAsia="en-GB"/>
              </w:rPr>
            </w:pPr>
          </w:p>
        </w:tc>
      </w:tr>
      <w:tr w:rsidR="006E3AD8" w:rsidRPr="00D30418" w14:paraId="63CCB7FF"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2A02E474" w14:textId="3FBB94FE" w:rsidR="006E3AD8" w:rsidRPr="03D342B2" w:rsidRDefault="006E3AD8"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4C02F741" w14:textId="786DF9DA" w:rsidR="006E3AD8" w:rsidRPr="00B53208" w:rsidRDefault="006E3AD8" w:rsidP="00B53208">
            <w:pPr>
              <w:spacing w:after="0" w:line="360" w:lineRule="auto"/>
              <w:jc w:val="both"/>
              <w:textAlignment w:val="baseline"/>
              <w:rPr>
                <w:rFonts w:ascii="Arial" w:eastAsia="Times New Roman" w:hAnsi="Arial" w:cs="Arial"/>
                <w:sz w:val="24"/>
                <w:szCs w:val="24"/>
                <w:lang w:eastAsia="en-GB"/>
              </w:rPr>
            </w:pPr>
            <w:r w:rsidRPr="00B53208">
              <w:rPr>
                <w:rFonts w:ascii="Arial" w:eastAsia="Times New Roman" w:hAnsi="Arial" w:cs="Arial"/>
                <w:sz w:val="24"/>
                <w:szCs w:val="24"/>
                <w:lang w:eastAsia="en-GB"/>
              </w:rPr>
              <w:t>Review anti</w:t>
            </w:r>
            <w:r w:rsidR="00B53208" w:rsidRPr="00B53208">
              <w:rPr>
                <w:rFonts w:ascii="Arial" w:eastAsia="Times New Roman" w:hAnsi="Arial" w:cs="Arial"/>
                <w:sz w:val="24"/>
                <w:szCs w:val="24"/>
                <w:lang w:eastAsia="en-GB"/>
              </w:rPr>
              <w:t>-</w:t>
            </w:r>
            <w:r w:rsidRPr="00B53208">
              <w:rPr>
                <w:rFonts w:ascii="Arial" w:eastAsia="Times New Roman" w:hAnsi="Arial" w:cs="Arial"/>
                <w:sz w:val="24"/>
                <w:szCs w:val="24"/>
                <w:lang w:eastAsia="en-GB"/>
              </w:rPr>
              <w:t>bullying policy using the 2019 WG guidance to support</w:t>
            </w:r>
            <w:r w:rsidR="00B53208">
              <w:rPr>
                <w:rFonts w:ascii="Arial" w:eastAsia="Times New Roman" w:hAnsi="Arial" w:cs="Arial"/>
                <w:sz w:val="24"/>
                <w:szCs w:val="24"/>
                <w:lang w:eastAsia="en-GB"/>
              </w:rPr>
              <w:t xml:space="preserve">, involving learners in the review process.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28D44C89" w14:textId="016D7092" w:rsidR="006E3AD8" w:rsidRPr="00D30418" w:rsidRDefault="006E3AD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7388E807" w14:textId="64A59B04" w:rsidR="006E3AD8" w:rsidRDefault="00B5320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w:t>
            </w:r>
            <w:r w:rsidR="006E3AD8">
              <w:rPr>
                <w:rFonts w:ascii="Arial" w:eastAsia="Times New Roman" w:hAnsi="Arial" w:cs="Arial"/>
                <w:sz w:val="24"/>
                <w:szCs w:val="24"/>
                <w:lang w:eastAsia="en-GB"/>
              </w:rPr>
              <w:t xml:space="preserve"> term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663A4096" w14:textId="666493AF" w:rsidR="006E3AD8" w:rsidRPr="00D30418" w:rsidRDefault="00B5320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Spring</w:t>
            </w:r>
            <w:r w:rsidR="006E3AD8">
              <w:rPr>
                <w:rFonts w:ascii="Arial" w:eastAsia="Times New Roman" w:hAnsi="Arial" w:cs="Arial"/>
                <w:sz w:val="24"/>
                <w:szCs w:val="24"/>
                <w:lang w:eastAsia="en-GB"/>
              </w:rPr>
              <w:t xml:space="preserve"> term 202</w:t>
            </w:r>
            <w:r>
              <w:rPr>
                <w:rFonts w:ascii="Arial" w:eastAsia="Times New Roman" w:hAnsi="Arial" w:cs="Arial"/>
                <w:sz w:val="24"/>
                <w:szCs w:val="24"/>
                <w:lang w:eastAsia="en-GB"/>
              </w:rPr>
              <w:t>3</w:t>
            </w:r>
          </w:p>
        </w:tc>
      </w:tr>
      <w:tr w:rsidR="00B53208" w:rsidRPr="00D30418" w14:paraId="008C7F91"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7F7544F0" w14:textId="0E8F2A7E" w:rsidR="00B53208" w:rsidRDefault="00B53208"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50E2AD43" w14:textId="4D373A2C" w:rsidR="00B53208" w:rsidRPr="00B53208" w:rsidRDefault="00B53208" w:rsidP="00B53208">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Behaviour statistics to be shared with pupils to acknowledge the % of pupils who behave well, % of bullying incidents, etc to keep them better </w:t>
            </w:r>
            <w:r>
              <w:rPr>
                <w:rFonts w:ascii="Arial" w:eastAsia="Times New Roman" w:hAnsi="Arial" w:cs="Arial"/>
                <w:sz w:val="24"/>
                <w:szCs w:val="24"/>
                <w:lang w:eastAsia="en-GB"/>
              </w:rPr>
              <w:lastRenderedPageBreak/>
              <w:t xml:space="preserve">informed (evidence can be found in Behaviour Logs/My Concern).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231DC9C5" w14:textId="4499DB83" w:rsidR="00B53208" w:rsidRDefault="00B5320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48D249A8" w14:textId="6B2DC3A1" w:rsidR="00B53208" w:rsidRDefault="00B5320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Spring 2 2023</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4660899F" w14:textId="1F7C1CA0" w:rsidR="00B53208" w:rsidRDefault="00B53208" w:rsidP="00B53208">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Summer term 2023</w:t>
            </w:r>
          </w:p>
        </w:tc>
      </w:tr>
      <w:tr w:rsidR="00E91E81" w:rsidRPr="00D30418" w14:paraId="3971DA80" w14:textId="77777777" w:rsidTr="03D342B2">
        <w:trPr>
          <w:trHeight w:val="34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6C7757D8"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7E968786"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06905E48" w14:textId="33CB2A9A" w:rsidR="00E91E81" w:rsidRPr="00D30418" w:rsidRDefault="00E91E81" w:rsidP="00E91E81">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This objective will be judged to be successful if…</w:t>
            </w:r>
            <w:r w:rsidRPr="00D30418">
              <w:rPr>
                <w:rFonts w:ascii="Arial" w:eastAsia="Times New Roman" w:hAnsi="Arial" w:cs="Arial"/>
                <w:sz w:val="24"/>
                <w:szCs w:val="24"/>
                <w:lang w:eastAsia="en-GB"/>
              </w:rPr>
              <w:t> </w:t>
            </w:r>
          </w:p>
          <w:p w14:paraId="27930B7D" w14:textId="77777777" w:rsidR="00E91E81" w:rsidRDefault="00B53208"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There is a reduction in the number of incidents, logged as ‘bullying’, linked to protective characteristics.  </w:t>
            </w:r>
          </w:p>
          <w:p w14:paraId="4B43AED2" w14:textId="218C88AC" w:rsidR="00B53208" w:rsidRPr="00D30418" w:rsidRDefault="00B53208"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There is evidence that we have analysed and identified ongoing concerns regarding groups of pupils who share protected characteristics, as defined by the Equality Act 2010.  </w:t>
            </w:r>
          </w:p>
        </w:tc>
      </w:tr>
    </w:tbl>
    <w:p w14:paraId="456DC88C" w14:textId="76505013" w:rsidR="00E91E81" w:rsidRDefault="00E91E81" w:rsidP="00E91E81">
      <w:pPr>
        <w:pStyle w:val="paragraph"/>
        <w:spacing w:before="0" w:beforeAutospacing="0" w:after="0" w:afterAutospacing="0" w:line="360" w:lineRule="auto"/>
        <w:jc w:val="center"/>
        <w:textAlignment w:val="baseline"/>
        <w:rPr>
          <w:rStyle w:val="eop"/>
          <w:rFonts w:ascii="Arial" w:hAnsi="Arial" w:cs="Arial"/>
          <w:b/>
          <w:bCs/>
          <w:sz w:val="28"/>
          <w:szCs w:val="28"/>
        </w:rPr>
      </w:pPr>
    </w:p>
    <w:p w14:paraId="021CD6FA" w14:textId="77777777" w:rsidR="00E91E81" w:rsidRDefault="00E91E81">
      <w:pPr>
        <w:rPr>
          <w:rStyle w:val="eop"/>
          <w:rFonts w:ascii="Arial" w:eastAsia="Times New Roman" w:hAnsi="Arial" w:cs="Arial"/>
          <w:b/>
          <w:bCs/>
          <w:sz w:val="28"/>
          <w:szCs w:val="28"/>
          <w:lang w:eastAsia="en-GB"/>
        </w:rPr>
      </w:pPr>
      <w:r>
        <w:rPr>
          <w:rStyle w:val="eop"/>
          <w:rFonts w:ascii="Arial" w:hAnsi="Arial" w:cs="Arial"/>
          <w:b/>
          <w:bCs/>
          <w:sz w:val="28"/>
          <w:szCs w:val="28"/>
        </w:rPr>
        <w:br w:type="page"/>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5396"/>
        <w:gridCol w:w="2838"/>
        <w:gridCol w:w="2179"/>
        <w:gridCol w:w="2210"/>
      </w:tblGrid>
      <w:tr w:rsidR="00E91E81" w:rsidRPr="00D30418" w14:paraId="57359992" w14:textId="77777777" w:rsidTr="03D342B2">
        <w:trPr>
          <w:trHeight w:val="43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4C759DDA" w14:textId="2632E3FD"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lastRenderedPageBreak/>
              <w:t xml:space="preserve">Objective </w:t>
            </w:r>
            <w:r>
              <w:rPr>
                <w:rFonts w:ascii="Arial" w:eastAsia="Times New Roman" w:hAnsi="Arial" w:cs="Arial"/>
                <w:b/>
                <w:bCs/>
                <w:sz w:val="24"/>
                <w:szCs w:val="24"/>
                <w:lang w:eastAsia="en-GB"/>
              </w:rPr>
              <w:t>2</w:t>
            </w:r>
            <w:r w:rsidRPr="00D30418">
              <w:rPr>
                <w:rFonts w:ascii="Arial" w:eastAsia="Times New Roman" w:hAnsi="Arial" w:cs="Arial"/>
                <w:b/>
                <w:bCs/>
                <w:sz w:val="24"/>
                <w:szCs w:val="24"/>
                <w:lang w:eastAsia="en-GB"/>
              </w:rPr>
              <w:t>: Promote a more inclusive workforce at our school and improve the participation, wellbeing and opportunities for development for those with protected characteristics.</w:t>
            </w:r>
            <w:r w:rsidRPr="00D30418">
              <w:rPr>
                <w:rFonts w:ascii="Calibri" w:eastAsia="Times New Roman" w:hAnsi="Calibri" w:cs="Calibri"/>
                <w:lang w:eastAsia="en-GB"/>
              </w:rPr>
              <w:t> </w:t>
            </w:r>
          </w:p>
        </w:tc>
      </w:tr>
      <w:tr w:rsidR="00E91E81" w:rsidRPr="00D30418" w14:paraId="54D06A1A" w14:textId="77777777" w:rsidTr="03D342B2">
        <w:trPr>
          <w:trHeight w:val="180"/>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3E516D07"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w:t>
            </w:r>
            <w:r w:rsidRPr="00D30418">
              <w:rPr>
                <w:rFonts w:ascii="Arial" w:eastAsia="Times New Roman" w:hAnsi="Arial" w:cs="Arial"/>
                <w:sz w:val="24"/>
                <w:szCs w:val="24"/>
                <w:lang w:eastAsia="en-GB"/>
              </w:rPr>
              <w:t> </w:t>
            </w:r>
          </w:p>
        </w:tc>
      </w:tr>
      <w:tr w:rsidR="00E91E81" w:rsidRPr="00D30418" w14:paraId="4EE14EEE" w14:textId="77777777" w:rsidTr="03D342B2">
        <w:trPr>
          <w:trHeight w:val="106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799471DE" w14:textId="668ED629" w:rsidR="00E91E81" w:rsidRPr="00D30418" w:rsidRDefault="00767A82" w:rsidP="00767A82">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 xml:space="preserve">Non-statutory guidance on the Public Sector Equality Duties states that a ‘listed body in Wales (including all schools) must make appropriate arrangements to promote knowledge and understanding of the general and specific duties amongst its employees’.  At </w:t>
            </w:r>
            <w:r w:rsidR="00B149E8">
              <w:rPr>
                <w:rFonts w:ascii="Arial" w:eastAsia="Times New Roman" w:hAnsi="Arial" w:cs="Arial"/>
                <w:b/>
                <w:bCs/>
                <w:sz w:val="24"/>
                <w:szCs w:val="24"/>
                <w:lang w:eastAsia="en-GB"/>
              </w:rPr>
              <w:t>Ffaldau</w:t>
            </w:r>
            <w:r>
              <w:rPr>
                <w:rFonts w:ascii="Arial" w:eastAsia="Times New Roman" w:hAnsi="Arial" w:cs="Arial"/>
                <w:b/>
                <w:bCs/>
                <w:sz w:val="24"/>
                <w:szCs w:val="24"/>
                <w:lang w:eastAsia="en-GB"/>
              </w:rPr>
              <w:t xml:space="preserve"> Primary School this will be extended to include both pupils and Governors.  </w:t>
            </w:r>
          </w:p>
        </w:tc>
      </w:tr>
      <w:tr w:rsidR="00E91E81" w:rsidRPr="00D30418" w14:paraId="2517A14E" w14:textId="77777777" w:rsidTr="03D342B2">
        <w:trPr>
          <w:trHeight w:val="31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349DCEE9"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43F60849"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1693ECF4"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Actions</w:t>
            </w:r>
            <w:r w:rsidRPr="00D30418">
              <w:rPr>
                <w:rFonts w:ascii="Arial" w:eastAsia="Times New Roman" w:hAnsi="Arial" w:cs="Arial"/>
                <w:sz w:val="24"/>
                <w:szCs w:val="24"/>
                <w:lang w:eastAsia="en-GB"/>
              </w:rPr>
              <w:t> </w:t>
            </w:r>
          </w:p>
        </w:tc>
      </w:tr>
      <w:tr w:rsidR="00E91E81" w:rsidRPr="00D30418" w14:paraId="7CA3A5E6" w14:textId="77777777" w:rsidTr="03D342B2">
        <w:trPr>
          <w:trHeight w:val="49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50A8A279" w14:textId="77DEA01A" w:rsidR="00E91E81" w:rsidRPr="00D30418" w:rsidRDefault="00E91E81" w:rsidP="007A20BA">
            <w:pPr>
              <w:spacing w:after="0" w:line="360" w:lineRule="auto"/>
              <w:jc w:val="center"/>
              <w:textAlignment w:val="baseline"/>
              <w:rPr>
                <w:rFonts w:ascii="Arial" w:eastAsia="Times New Roman" w:hAnsi="Arial" w:cs="Arial"/>
                <w:sz w:val="24"/>
                <w:szCs w:val="24"/>
                <w:lang w:eastAsia="en-GB"/>
              </w:rPr>
            </w:pPr>
            <w:r w:rsidRPr="03D342B2">
              <w:rPr>
                <w:rFonts w:ascii="Arial" w:eastAsia="Times New Roman" w:hAnsi="Arial" w:cs="Arial"/>
                <w:b/>
                <w:bCs/>
                <w:sz w:val="24"/>
                <w:szCs w:val="24"/>
                <w:lang w:eastAsia="en-GB"/>
              </w:rPr>
              <w:t>Action</w:t>
            </w:r>
          </w:p>
        </w:tc>
        <w:tc>
          <w:tcPr>
            <w:tcW w:w="5396" w:type="dxa"/>
            <w:tcBorders>
              <w:top w:val="single" w:sz="6" w:space="0" w:color="auto"/>
              <w:left w:val="single" w:sz="6" w:space="0" w:color="auto"/>
              <w:bottom w:val="single" w:sz="6" w:space="0" w:color="auto"/>
              <w:right w:val="single" w:sz="6" w:space="0" w:color="auto"/>
            </w:tcBorders>
            <w:shd w:val="clear" w:color="auto" w:fill="auto"/>
            <w:hideMark/>
          </w:tcPr>
          <w:p w14:paraId="706DE082" w14:textId="2F77F58B" w:rsidR="00E91E81" w:rsidRPr="00D30418" w:rsidRDefault="007A20BA"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Description</w:t>
            </w:r>
          </w:p>
        </w:tc>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424AD24A" w14:textId="13F7E984" w:rsidR="00E91E81" w:rsidRPr="00D30418" w:rsidRDefault="00E91E81"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 Owner</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4B722C7C" w14:textId="28C6326A" w:rsidR="00E91E81" w:rsidRPr="00D30418" w:rsidRDefault="00E91E81"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Start date</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76217573" w14:textId="5688CE98" w:rsidR="00E91E81" w:rsidRPr="00D30418" w:rsidRDefault="00E91E81" w:rsidP="007A20BA">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End date</w:t>
            </w:r>
          </w:p>
        </w:tc>
      </w:tr>
      <w:tr w:rsidR="00E91E81" w:rsidRPr="00D30418" w14:paraId="4DD35776"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2D2062C4" w14:textId="7F74873A" w:rsidR="00E91E81" w:rsidRPr="00D30418" w:rsidRDefault="03D342B2" w:rsidP="03D342B2">
            <w:pPr>
              <w:spacing w:after="0" w:line="360" w:lineRule="auto"/>
              <w:textAlignment w:val="baseline"/>
              <w:rPr>
                <w:rFonts w:ascii="Arial" w:eastAsia="Times New Roman" w:hAnsi="Arial" w:cs="Arial"/>
                <w:b/>
                <w:bCs/>
                <w:sz w:val="24"/>
                <w:szCs w:val="24"/>
                <w:lang w:eastAsia="en-GB"/>
              </w:rPr>
            </w:pPr>
            <w:r w:rsidRPr="03D342B2">
              <w:rPr>
                <w:rFonts w:ascii="Arial" w:eastAsia="Times New Roman" w:hAnsi="Arial" w:cs="Arial"/>
                <w:b/>
                <w:bCs/>
                <w:sz w:val="24"/>
                <w:szCs w:val="24"/>
                <w:lang w:eastAsia="en-GB"/>
              </w:rPr>
              <w:t>1</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4E79B692" w14:textId="0F5D1BBC" w:rsidR="00E91E81" w:rsidRPr="00D30418" w:rsidRDefault="007A20BA" w:rsidP="007A20BA">
            <w:pPr>
              <w:spacing w:after="0" w:line="360" w:lineRule="auto"/>
              <w:jc w:val="both"/>
              <w:textAlignment w:val="baseline"/>
              <w:rPr>
                <w:rFonts w:ascii="Arial" w:eastAsia="Times New Roman" w:hAnsi="Arial" w:cs="Arial"/>
                <w:sz w:val="24"/>
                <w:szCs w:val="24"/>
                <w:highlight w:val="yellow"/>
                <w:lang w:eastAsia="en-GB"/>
              </w:rPr>
            </w:pPr>
            <w:r w:rsidRPr="007A20BA">
              <w:rPr>
                <w:rFonts w:ascii="Arial" w:eastAsia="Times New Roman" w:hAnsi="Arial" w:cs="Arial"/>
                <w:sz w:val="24"/>
                <w:szCs w:val="24"/>
                <w:lang w:eastAsia="en-GB"/>
              </w:rPr>
              <w:t xml:space="preserve">To train all staff and Governors in the implications and responsibilities associated with the duty of the school in relation to the Strategic Equality Plan, as and when suitable training materials are made available.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2E5DCFD0" w14:textId="53F8E8D9" w:rsidR="00E91E81" w:rsidRPr="00D30418" w:rsidRDefault="007A20BA"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5FFA310F" w14:textId="713FBC09" w:rsidR="00E91E81" w:rsidRPr="00D30418" w:rsidRDefault="007A20BA"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term every year (or as and when new training materials are made available)</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1C38E5C4"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p>
        </w:tc>
      </w:tr>
      <w:tr w:rsidR="007A20BA" w:rsidRPr="00D30418" w14:paraId="7997E042"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43FFC224" w14:textId="52833A36" w:rsidR="007A20BA" w:rsidRPr="03D342B2" w:rsidRDefault="007A20BA"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45C7C2CF" w14:textId="7D62E1E5" w:rsidR="007A20BA" w:rsidRPr="007A20BA" w:rsidRDefault="007A20BA" w:rsidP="007A20BA">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To ensure all stakeholders have sufficient knowledge and understanding of Curriculum for Wales and the Health and Wellbeing </w:t>
            </w:r>
            <w:proofErr w:type="spellStart"/>
            <w:r>
              <w:rPr>
                <w:rFonts w:ascii="Arial" w:eastAsia="Times New Roman" w:hAnsi="Arial" w:cs="Arial"/>
                <w:sz w:val="24"/>
                <w:szCs w:val="24"/>
                <w:lang w:eastAsia="en-GB"/>
              </w:rPr>
              <w:t>AoLE</w:t>
            </w:r>
            <w:proofErr w:type="spellEnd"/>
            <w:r>
              <w:rPr>
                <w:rFonts w:ascii="Arial" w:eastAsia="Times New Roman" w:hAnsi="Arial" w:cs="Arial"/>
                <w:sz w:val="24"/>
                <w:szCs w:val="24"/>
                <w:lang w:eastAsia="en-GB"/>
              </w:rPr>
              <w:t xml:space="preserve"> specifically.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1B894FF9" w14:textId="1499AE28" w:rsidR="007A20BA" w:rsidRDefault="007A20BA"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7DCDD5F3" w14:textId="73D090DD" w:rsidR="007A20BA" w:rsidRDefault="007A20BA"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5C95CAF4" w14:textId="6C75C4EC" w:rsidR="007A20BA" w:rsidRPr="00D30418" w:rsidRDefault="007A20BA"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throughout the year</w:t>
            </w:r>
          </w:p>
        </w:tc>
      </w:tr>
      <w:tr w:rsidR="00B756CC" w:rsidRPr="00D30418" w14:paraId="44A2E12B"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1C123442" w14:textId="37A5058A" w:rsidR="00B756CC" w:rsidRDefault="00B756CC"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016B9049" w14:textId="1CB0E2C2" w:rsidR="00B756CC" w:rsidRDefault="00B756CC" w:rsidP="007A20BA">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Ensure all staff are aware of their responsibilities regarding protected characteristics, e.g. links to </w:t>
            </w:r>
            <w:r>
              <w:rPr>
                <w:rFonts w:ascii="Arial" w:eastAsia="Times New Roman" w:hAnsi="Arial" w:cs="Arial"/>
                <w:sz w:val="24"/>
                <w:szCs w:val="24"/>
                <w:lang w:eastAsia="en-GB"/>
              </w:rPr>
              <w:lastRenderedPageBreak/>
              <w:t xml:space="preserve">gender identity, relationships and sexuality education, etc.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168AFEDD" w14:textId="43E91550" w:rsidR="00B756CC" w:rsidRDefault="00B756CC"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6D601C8E" w14:textId="5773C104" w:rsidR="00B756CC" w:rsidRDefault="00B756CC"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1B3468BD" w14:textId="2C4166F4" w:rsidR="00B756CC" w:rsidRDefault="00B756CC" w:rsidP="007A20B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Ongoing </w:t>
            </w:r>
          </w:p>
        </w:tc>
      </w:tr>
      <w:tr w:rsidR="00E91E81" w:rsidRPr="00D30418" w14:paraId="5A4E1F7B" w14:textId="77777777" w:rsidTr="03D342B2">
        <w:trPr>
          <w:trHeight w:val="34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0B51C062"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60488142"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021A8E26"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This objective will be judged to be successful if…</w:t>
            </w:r>
            <w:r w:rsidRPr="00D30418">
              <w:rPr>
                <w:rFonts w:ascii="Arial" w:eastAsia="Times New Roman" w:hAnsi="Arial" w:cs="Arial"/>
                <w:sz w:val="24"/>
                <w:szCs w:val="24"/>
                <w:lang w:eastAsia="en-GB"/>
              </w:rPr>
              <w:t> </w:t>
            </w:r>
          </w:p>
          <w:p w14:paraId="1FE3D254" w14:textId="77777777" w:rsidR="000E7220" w:rsidRDefault="007A20BA"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There is evidence that we have undertaken sufficient steps to ensure our workforce adopts a more inclusive approach</w:t>
            </w:r>
            <w:r w:rsidR="000E7220">
              <w:rPr>
                <w:rFonts w:ascii="Arial" w:eastAsia="Times New Roman" w:hAnsi="Arial" w:cs="Arial"/>
                <w:sz w:val="24"/>
                <w:szCs w:val="24"/>
                <w:lang w:eastAsia="en-GB"/>
              </w:rPr>
              <w:t>.</w:t>
            </w:r>
          </w:p>
          <w:p w14:paraId="4FCC00D3" w14:textId="721B6FF9" w:rsidR="000E7220" w:rsidRPr="000E7220" w:rsidRDefault="000E7220"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participation, wellbeing and opportunities provided for those learners with protected characteristics.  </w:t>
            </w:r>
          </w:p>
        </w:tc>
      </w:tr>
    </w:tbl>
    <w:p w14:paraId="0275A53A" w14:textId="39DEC2CC" w:rsidR="00E91E81" w:rsidRDefault="00E91E81" w:rsidP="00E91E81">
      <w:pPr>
        <w:pStyle w:val="paragraph"/>
        <w:spacing w:before="0" w:beforeAutospacing="0" w:after="0" w:afterAutospacing="0" w:line="360" w:lineRule="auto"/>
        <w:jc w:val="center"/>
        <w:textAlignment w:val="baseline"/>
        <w:rPr>
          <w:rStyle w:val="eop"/>
          <w:rFonts w:ascii="Arial" w:hAnsi="Arial" w:cs="Arial"/>
          <w:b/>
          <w:bCs/>
          <w:sz w:val="28"/>
          <w:szCs w:val="28"/>
        </w:rPr>
      </w:pPr>
    </w:p>
    <w:p w14:paraId="31E3CE46" w14:textId="77777777" w:rsidR="00E91E81" w:rsidRDefault="00E91E81">
      <w:pPr>
        <w:rPr>
          <w:rStyle w:val="eop"/>
          <w:rFonts w:ascii="Arial" w:eastAsia="Times New Roman" w:hAnsi="Arial" w:cs="Arial"/>
          <w:b/>
          <w:bCs/>
          <w:sz w:val="28"/>
          <w:szCs w:val="28"/>
          <w:lang w:eastAsia="en-GB"/>
        </w:rPr>
      </w:pPr>
      <w:r>
        <w:rPr>
          <w:rStyle w:val="eop"/>
          <w:rFonts w:ascii="Arial" w:hAnsi="Arial" w:cs="Arial"/>
          <w:b/>
          <w:bCs/>
          <w:sz w:val="28"/>
          <w:szCs w:val="28"/>
        </w:rPr>
        <w:br w:type="page"/>
      </w:r>
    </w:p>
    <w:p w14:paraId="746AA23C" w14:textId="77777777" w:rsidR="00D30418" w:rsidRPr="00D30418" w:rsidRDefault="00D30418" w:rsidP="00E91E81">
      <w:pPr>
        <w:pStyle w:val="paragraph"/>
        <w:spacing w:before="0" w:beforeAutospacing="0" w:after="0" w:afterAutospacing="0" w:line="360" w:lineRule="auto"/>
        <w:jc w:val="center"/>
        <w:textAlignment w:val="baseline"/>
        <w:rPr>
          <w:rStyle w:val="eop"/>
          <w:rFonts w:ascii="Arial" w:hAnsi="Arial" w:cs="Arial"/>
          <w:b/>
          <w:bCs/>
          <w:sz w:val="28"/>
          <w:szCs w:val="28"/>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5396"/>
        <w:gridCol w:w="2838"/>
        <w:gridCol w:w="2179"/>
        <w:gridCol w:w="2210"/>
      </w:tblGrid>
      <w:tr w:rsidR="00E91E81" w:rsidRPr="00D30418" w14:paraId="7682BA5C" w14:textId="77777777" w:rsidTr="03D342B2">
        <w:trPr>
          <w:trHeight w:val="43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003E7107" w14:textId="422D3CEA"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xml:space="preserve">Objective </w:t>
            </w:r>
            <w:r>
              <w:rPr>
                <w:rFonts w:ascii="Arial" w:eastAsia="Times New Roman" w:hAnsi="Arial" w:cs="Arial"/>
                <w:b/>
                <w:bCs/>
                <w:sz w:val="24"/>
                <w:szCs w:val="24"/>
                <w:lang w:eastAsia="en-GB"/>
              </w:rPr>
              <w:t>3</w:t>
            </w:r>
            <w:r w:rsidRPr="00D30418">
              <w:rPr>
                <w:rFonts w:ascii="Arial" w:eastAsia="Times New Roman" w:hAnsi="Arial" w:cs="Arial"/>
                <w:b/>
                <w:bCs/>
                <w:sz w:val="24"/>
                <w:szCs w:val="24"/>
                <w:lang w:eastAsia="en-GB"/>
              </w:rPr>
              <w:t xml:space="preserve">: Tackle poverty and support independent living by considering the impact of any policy changes or decisions we make under the </w:t>
            </w:r>
            <w:hyperlink r:id="rId18" w:anchor=":~:text=The%20Socio-economic%20Duty%20will%20support%20this%20through%20ensuring,made%20and%20the%20way%20that%20decision%20makers%20operate" w:history="1">
              <w:r w:rsidRPr="00D30418">
                <w:rPr>
                  <w:rStyle w:val="Hyperlink"/>
                  <w:rFonts w:ascii="Arial" w:eastAsia="Times New Roman" w:hAnsi="Arial" w:cs="Arial"/>
                  <w:b/>
                  <w:bCs/>
                  <w:sz w:val="24"/>
                  <w:szCs w:val="24"/>
                  <w:lang w:eastAsia="en-GB"/>
                </w:rPr>
                <w:t>socio-economic-duty</w:t>
              </w:r>
            </w:hyperlink>
            <w:r>
              <w:rPr>
                <w:rFonts w:ascii="Arial" w:eastAsia="Times New Roman" w:hAnsi="Arial" w:cs="Arial"/>
                <w:b/>
                <w:bCs/>
                <w:sz w:val="24"/>
                <w:szCs w:val="24"/>
                <w:lang w:eastAsia="en-GB"/>
              </w:rPr>
              <w:t>.</w:t>
            </w:r>
          </w:p>
        </w:tc>
      </w:tr>
      <w:tr w:rsidR="00E91E81" w:rsidRPr="00D30418" w14:paraId="4122467C" w14:textId="77777777" w:rsidTr="03D342B2">
        <w:trPr>
          <w:trHeight w:val="180"/>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10344AB2"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w:t>
            </w:r>
            <w:r w:rsidRPr="00D30418">
              <w:rPr>
                <w:rFonts w:ascii="Arial" w:eastAsia="Times New Roman" w:hAnsi="Arial" w:cs="Arial"/>
                <w:sz w:val="24"/>
                <w:szCs w:val="24"/>
                <w:lang w:eastAsia="en-GB"/>
              </w:rPr>
              <w:t> </w:t>
            </w:r>
          </w:p>
        </w:tc>
      </w:tr>
      <w:tr w:rsidR="00E91E81" w:rsidRPr="00D30418" w14:paraId="527AD210" w14:textId="77777777" w:rsidTr="03D342B2">
        <w:trPr>
          <w:trHeight w:val="106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4D5F0CCC" w14:textId="412BA390" w:rsidR="00E91E81" w:rsidRPr="00D30418" w:rsidRDefault="000E7220" w:rsidP="000E7220">
            <w:p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overall aim of the ‘socio-economic duty’ is to deliver better outcomes for those who experience socio-economic disadvantage.  Those making strategic decisions should consider how to reduce inequalities experienced by a person who is suffering from socio-economic disadvantage.   </w:t>
            </w:r>
          </w:p>
        </w:tc>
      </w:tr>
      <w:tr w:rsidR="00E91E81" w:rsidRPr="00D30418" w14:paraId="5248C8E8" w14:textId="77777777" w:rsidTr="03D342B2">
        <w:trPr>
          <w:trHeight w:val="31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4CD9957D"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1BB5E3E7"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4D5046B8"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Actions</w:t>
            </w:r>
            <w:r w:rsidRPr="00D30418">
              <w:rPr>
                <w:rFonts w:ascii="Arial" w:eastAsia="Times New Roman" w:hAnsi="Arial" w:cs="Arial"/>
                <w:sz w:val="24"/>
                <w:szCs w:val="24"/>
                <w:lang w:eastAsia="en-GB"/>
              </w:rPr>
              <w:t> </w:t>
            </w:r>
          </w:p>
        </w:tc>
      </w:tr>
      <w:tr w:rsidR="00E91E81" w:rsidRPr="00D30418" w14:paraId="562CA613" w14:textId="77777777" w:rsidTr="03D342B2">
        <w:trPr>
          <w:trHeight w:val="49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2BF4CD57" w14:textId="2969C0F5" w:rsidR="00E91E81" w:rsidRPr="00D30418" w:rsidRDefault="03D342B2" w:rsidP="00134C22">
            <w:pPr>
              <w:spacing w:after="0" w:line="360" w:lineRule="auto"/>
              <w:jc w:val="center"/>
              <w:rPr>
                <w:rFonts w:ascii="Arial" w:eastAsia="Times New Roman" w:hAnsi="Arial" w:cs="Arial"/>
                <w:b/>
                <w:bCs/>
                <w:sz w:val="24"/>
                <w:szCs w:val="24"/>
                <w:lang w:eastAsia="en-GB"/>
              </w:rPr>
            </w:pPr>
            <w:r w:rsidRPr="03D342B2">
              <w:rPr>
                <w:rFonts w:ascii="Arial" w:eastAsia="Times New Roman" w:hAnsi="Arial" w:cs="Arial"/>
                <w:b/>
                <w:bCs/>
                <w:sz w:val="24"/>
                <w:szCs w:val="24"/>
                <w:lang w:eastAsia="en-GB"/>
              </w:rPr>
              <w:t>Action</w:t>
            </w:r>
          </w:p>
        </w:tc>
        <w:tc>
          <w:tcPr>
            <w:tcW w:w="5396" w:type="dxa"/>
            <w:tcBorders>
              <w:top w:val="single" w:sz="6" w:space="0" w:color="auto"/>
              <w:left w:val="single" w:sz="6" w:space="0" w:color="auto"/>
              <w:bottom w:val="single" w:sz="6" w:space="0" w:color="auto"/>
              <w:right w:val="single" w:sz="6" w:space="0" w:color="auto"/>
            </w:tcBorders>
            <w:shd w:val="clear" w:color="auto" w:fill="auto"/>
            <w:hideMark/>
          </w:tcPr>
          <w:p w14:paraId="697653D3" w14:textId="7138DE0C" w:rsidR="00E91E81" w:rsidRPr="00D30418" w:rsidRDefault="00E91E81" w:rsidP="00134C22">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Description</w:t>
            </w:r>
          </w:p>
        </w:tc>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7B7AC1F4" w14:textId="2DAB6CA5" w:rsidR="00E91E81" w:rsidRPr="00D30418" w:rsidRDefault="00E91E81" w:rsidP="00134C22">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 Owner</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2F6FBAF5" w14:textId="2473BA34" w:rsidR="00E91E81" w:rsidRPr="00D30418" w:rsidRDefault="00E91E81" w:rsidP="00134C22">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Start date</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6C6412A8" w14:textId="06BB2294" w:rsidR="00E91E81" w:rsidRPr="00D30418" w:rsidRDefault="00E91E81" w:rsidP="00134C22">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End date</w:t>
            </w:r>
          </w:p>
        </w:tc>
      </w:tr>
      <w:tr w:rsidR="00E91E81" w:rsidRPr="00D30418" w14:paraId="647A4F8C"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09EC083D" w14:textId="2C190CB5" w:rsidR="00E91E81" w:rsidRPr="00134C22" w:rsidRDefault="03D342B2" w:rsidP="03D342B2">
            <w:pPr>
              <w:spacing w:after="0" w:line="360" w:lineRule="auto"/>
              <w:textAlignment w:val="baseline"/>
              <w:rPr>
                <w:rFonts w:ascii="Arial" w:eastAsia="Times New Roman" w:hAnsi="Arial" w:cs="Arial"/>
                <w:b/>
                <w:bCs/>
                <w:sz w:val="24"/>
                <w:szCs w:val="24"/>
                <w:lang w:eastAsia="en-GB"/>
              </w:rPr>
            </w:pPr>
            <w:r w:rsidRPr="00134C22">
              <w:rPr>
                <w:rFonts w:ascii="Arial" w:eastAsia="Times New Roman" w:hAnsi="Arial" w:cs="Arial"/>
                <w:b/>
                <w:bCs/>
                <w:sz w:val="24"/>
                <w:szCs w:val="24"/>
                <w:lang w:eastAsia="en-GB"/>
              </w:rPr>
              <w:t>1</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3F04BDC3" w14:textId="72E0EF71" w:rsidR="00E91E81" w:rsidRPr="00134C22" w:rsidRDefault="00134C22" w:rsidP="00134C22">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Ensure stakeholders are made aware of their entitlement to PDG funds, e.g. School Uniform Grant, FSM provision during the holidays, etc.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33F0C51F" w14:textId="3D36F0EF" w:rsidR="00E91E81" w:rsidRPr="00D30418"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36C70397" w14:textId="226BA50A" w:rsidR="00E91E81" w:rsidRPr="00D30418"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Summer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0BE17CB8" w14:textId="4B2AC97F" w:rsidR="00E91E81" w:rsidRPr="00D30418"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Spring 2023</w:t>
            </w:r>
          </w:p>
        </w:tc>
      </w:tr>
      <w:tr w:rsidR="00134C22" w:rsidRPr="00D30418" w14:paraId="78D6EC66"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02D20277" w14:textId="1CCA57E7" w:rsidR="00134C22" w:rsidRDefault="00134C22"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4DB5318C" w14:textId="06752B8B" w:rsidR="00134C22" w:rsidRPr="00134C22" w:rsidRDefault="00134C22" w:rsidP="00134C22">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Ensure support is advertised and offered, linked to tackling poverty, e.g. utilising Food Bank provision, Uniform Swap Shop, accessing Early Help support re: housing/finances, etc.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3B3AA90B" w14:textId="436D4BAD" w:rsidR="00134C22"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5473EC07" w14:textId="3ABBF969" w:rsidR="00134C22" w:rsidRPr="00D30418"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7E32AAFF" w14:textId="2F855F2E" w:rsidR="00134C22" w:rsidRPr="03D342B2" w:rsidRDefault="00134C22" w:rsidP="00134C22">
            <w:pPr>
              <w:spacing w:after="0" w:line="360" w:lineRule="auto"/>
              <w:jc w:val="center"/>
              <w:textAlignment w:val="baseline"/>
              <w:rPr>
                <w:rFonts w:ascii="Arial" w:eastAsia="Times New Roman" w:hAnsi="Arial" w:cs="Arial"/>
                <w:sz w:val="24"/>
                <w:szCs w:val="24"/>
                <w:highlight w:val="yellow"/>
                <w:lang w:eastAsia="en-GB"/>
              </w:rPr>
            </w:pPr>
            <w:r w:rsidRPr="00134C22">
              <w:rPr>
                <w:rFonts w:ascii="Arial" w:eastAsia="Times New Roman" w:hAnsi="Arial" w:cs="Arial"/>
                <w:sz w:val="24"/>
                <w:szCs w:val="24"/>
                <w:lang w:eastAsia="en-GB"/>
              </w:rPr>
              <w:t>Updated regularly on School Website and termly Newsletter</w:t>
            </w:r>
          </w:p>
        </w:tc>
      </w:tr>
      <w:tr w:rsidR="00134C22" w:rsidRPr="00D30418" w14:paraId="2A19514E"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2D9DB383" w14:textId="4617DEC7" w:rsidR="00134C22" w:rsidRPr="03D342B2" w:rsidRDefault="00134C22"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15FC7D1D" w14:textId="236CA6BD" w:rsidR="00134C22" w:rsidRDefault="00134C22" w:rsidP="00134C22">
            <w:pPr>
              <w:spacing w:after="0" w:line="360" w:lineRule="auto"/>
              <w:jc w:val="both"/>
              <w:textAlignment w:val="baseline"/>
              <w:rPr>
                <w:rFonts w:ascii="Arial" w:eastAsia="Times New Roman" w:hAnsi="Arial" w:cs="Arial"/>
                <w:sz w:val="24"/>
                <w:szCs w:val="24"/>
                <w:highlight w:val="yellow"/>
                <w:lang w:eastAsia="en-GB"/>
              </w:rPr>
            </w:pPr>
            <w:r w:rsidRPr="00134C22">
              <w:rPr>
                <w:rFonts w:ascii="Arial" w:eastAsia="Times New Roman" w:hAnsi="Arial" w:cs="Arial"/>
                <w:sz w:val="24"/>
                <w:szCs w:val="24"/>
                <w:lang w:eastAsia="en-GB"/>
              </w:rPr>
              <w:t xml:space="preserve">Increase opportunities for all pupils to participate in extra-curricular activities, e.g. </w:t>
            </w:r>
            <w:r>
              <w:rPr>
                <w:rFonts w:ascii="Arial" w:eastAsia="Times New Roman" w:hAnsi="Arial" w:cs="Arial"/>
                <w:sz w:val="24"/>
                <w:szCs w:val="24"/>
                <w:lang w:eastAsia="en-GB"/>
              </w:rPr>
              <w:t xml:space="preserve">by subsidising school </w:t>
            </w:r>
            <w:r>
              <w:rPr>
                <w:rFonts w:ascii="Arial" w:eastAsia="Times New Roman" w:hAnsi="Arial" w:cs="Arial"/>
                <w:sz w:val="24"/>
                <w:szCs w:val="24"/>
                <w:lang w:eastAsia="en-GB"/>
              </w:rPr>
              <w:lastRenderedPageBreak/>
              <w:t xml:space="preserve">trips, </w:t>
            </w:r>
            <w:r w:rsidRPr="00134C22">
              <w:rPr>
                <w:rFonts w:ascii="Arial" w:eastAsia="Times New Roman" w:hAnsi="Arial" w:cs="Arial"/>
                <w:sz w:val="24"/>
                <w:szCs w:val="24"/>
                <w:lang w:eastAsia="en-GB"/>
              </w:rPr>
              <w:t xml:space="preserve">sporting/musical activities, residential trips, etc.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125870D1" w14:textId="39E33BCC" w:rsidR="00134C22" w:rsidRPr="00D30418"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65ECCD00" w14:textId="75435E63" w:rsidR="00134C22" w:rsidRPr="00D30418" w:rsidRDefault="00134C22" w:rsidP="00134C22">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4881795A" w14:textId="0EEE2952" w:rsidR="00134C22" w:rsidRPr="03D342B2" w:rsidRDefault="00134C22" w:rsidP="00134C22">
            <w:pPr>
              <w:spacing w:after="0" w:line="360" w:lineRule="auto"/>
              <w:jc w:val="center"/>
              <w:textAlignment w:val="baseline"/>
              <w:rPr>
                <w:rFonts w:ascii="Arial" w:eastAsia="Times New Roman" w:hAnsi="Arial" w:cs="Arial"/>
                <w:sz w:val="24"/>
                <w:szCs w:val="24"/>
                <w:highlight w:val="yellow"/>
                <w:lang w:eastAsia="en-GB"/>
              </w:rPr>
            </w:pPr>
            <w:r w:rsidRPr="00134C22">
              <w:rPr>
                <w:rFonts w:ascii="Arial" w:eastAsia="Times New Roman" w:hAnsi="Arial" w:cs="Arial"/>
                <w:sz w:val="24"/>
                <w:szCs w:val="24"/>
                <w:lang w:eastAsia="en-GB"/>
              </w:rPr>
              <w:t>Ongoing</w:t>
            </w:r>
          </w:p>
        </w:tc>
      </w:tr>
      <w:tr w:rsidR="00E91E81" w:rsidRPr="00D30418" w14:paraId="5B828379" w14:textId="77777777" w:rsidTr="03D342B2">
        <w:trPr>
          <w:trHeight w:val="34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491C3DFA"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711DAE76"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38FAA920"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This objective will be judged to be successful if…</w:t>
            </w:r>
            <w:r w:rsidRPr="00D30418">
              <w:rPr>
                <w:rFonts w:ascii="Arial" w:eastAsia="Times New Roman" w:hAnsi="Arial" w:cs="Arial"/>
                <w:sz w:val="24"/>
                <w:szCs w:val="24"/>
                <w:lang w:eastAsia="en-GB"/>
              </w:rPr>
              <w:t> </w:t>
            </w:r>
          </w:p>
          <w:p w14:paraId="6CE92761" w14:textId="726626CE" w:rsidR="00134C22" w:rsidRDefault="00134C22" w:rsidP="005E7002">
            <w:pPr>
              <w:numPr>
                <w:ilvl w:val="0"/>
                <w:numId w:val="39"/>
              </w:numPr>
              <w:spacing w:after="0" w:line="36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transparency regarding policy changes/decision making, linked to tackling poverty.  </w:t>
            </w:r>
          </w:p>
          <w:p w14:paraId="53EBA40C" w14:textId="2B9CE2E3" w:rsidR="00BE6981" w:rsidRDefault="00BE6981" w:rsidP="005E7002">
            <w:pPr>
              <w:numPr>
                <w:ilvl w:val="0"/>
                <w:numId w:val="39"/>
              </w:numPr>
              <w:spacing w:after="0" w:line="36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communication regarding support services, linked to tackling poverty.  </w:t>
            </w:r>
          </w:p>
          <w:p w14:paraId="270B4A3E" w14:textId="4AD55235" w:rsidR="00E91E81" w:rsidRDefault="00134C22" w:rsidP="005E7002">
            <w:pPr>
              <w:numPr>
                <w:ilvl w:val="0"/>
                <w:numId w:val="39"/>
              </w:numPr>
              <w:spacing w:after="0" w:line="36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participation by those stakeholders who experience socio-economic disadvantage. </w:t>
            </w:r>
          </w:p>
          <w:p w14:paraId="74BF8535" w14:textId="77777777" w:rsidR="00BE6981" w:rsidRDefault="00BE6981" w:rsidP="00BE6981">
            <w:pPr>
              <w:spacing w:after="0" w:line="360" w:lineRule="auto"/>
              <w:ind w:left="1080"/>
              <w:textAlignment w:val="baseline"/>
              <w:rPr>
                <w:rFonts w:ascii="Arial" w:eastAsia="Times New Roman" w:hAnsi="Arial" w:cs="Arial"/>
                <w:sz w:val="24"/>
                <w:szCs w:val="24"/>
                <w:lang w:eastAsia="en-GB"/>
              </w:rPr>
            </w:pPr>
          </w:p>
          <w:p w14:paraId="0337073F" w14:textId="609DF6A0" w:rsidR="00134C22" w:rsidRPr="00D30418" w:rsidRDefault="00134C22" w:rsidP="00134C22">
            <w:pPr>
              <w:spacing w:after="0" w:line="360" w:lineRule="auto"/>
              <w:ind w:left="1080"/>
              <w:textAlignment w:val="baseline"/>
              <w:rPr>
                <w:rFonts w:ascii="Arial" w:eastAsia="Times New Roman" w:hAnsi="Arial" w:cs="Arial"/>
                <w:sz w:val="24"/>
                <w:szCs w:val="24"/>
                <w:lang w:eastAsia="en-GB"/>
              </w:rPr>
            </w:pPr>
          </w:p>
        </w:tc>
      </w:tr>
    </w:tbl>
    <w:p w14:paraId="21DD8B03" w14:textId="515A92AE" w:rsidR="00E91E81" w:rsidRDefault="00E91E81" w:rsidP="00E91E81">
      <w:pPr>
        <w:pStyle w:val="paragraph"/>
        <w:spacing w:before="0" w:beforeAutospacing="0" w:after="0" w:afterAutospacing="0" w:line="360" w:lineRule="auto"/>
        <w:textAlignment w:val="baseline"/>
        <w:rPr>
          <w:rFonts w:ascii="Segoe UI" w:hAnsi="Segoe UI" w:cs="Segoe UI"/>
          <w:sz w:val="18"/>
          <w:szCs w:val="18"/>
        </w:rPr>
      </w:pPr>
    </w:p>
    <w:p w14:paraId="1ABA0A4F" w14:textId="77777777" w:rsidR="00E91E81" w:rsidRDefault="00E91E81">
      <w:pPr>
        <w:rPr>
          <w:rFonts w:ascii="Segoe UI" w:eastAsia="Times New Roman" w:hAnsi="Segoe UI" w:cs="Segoe UI"/>
          <w:sz w:val="18"/>
          <w:szCs w:val="18"/>
          <w:lang w:eastAsia="en-GB"/>
        </w:rPr>
      </w:pPr>
      <w:r>
        <w:rPr>
          <w:rFonts w:ascii="Segoe UI" w:hAnsi="Segoe UI" w:cs="Segoe UI"/>
          <w:sz w:val="18"/>
          <w:szCs w:val="18"/>
        </w:rPr>
        <w:br w:type="page"/>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5396"/>
        <w:gridCol w:w="2838"/>
        <w:gridCol w:w="2179"/>
        <w:gridCol w:w="2210"/>
      </w:tblGrid>
      <w:tr w:rsidR="00E91E81" w:rsidRPr="00D30418" w14:paraId="67573931" w14:textId="77777777" w:rsidTr="03D342B2">
        <w:trPr>
          <w:trHeight w:val="43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6E2A499F" w14:textId="35A8843C" w:rsidR="00E91E81" w:rsidRPr="00D30418" w:rsidRDefault="00E91E81" w:rsidP="00BE6981">
            <w:pPr>
              <w:spacing w:after="0" w:line="360" w:lineRule="auto"/>
              <w:jc w:val="both"/>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lastRenderedPageBreak/>
              <w:t xml:space="preserve">Objective </w:t>
            </w:r>
            <w:r>
              <w:rPr>
                <w:rFonts w:ascii="Arial" w:eastAsia="Times New Roman" w:hAnsi="Arial" w:cs="Arial"/>
                <w:b/>
                <w:bCs/>
                <w:sz w:val="24"/>
                <w:szCs w:val="24"/>
                <w:lang w:eastAsia="en-GB"/>
              </w:rPr>
              <w:t>4</w:t>
            </w:r>
            <w:r w:rsidRPr="00D30418">
              <w:rPr>
                <w:rFonts w:ascii="Arial" w:eastAsia="Times New Roman" w:hAnsi="Arial" w:cs="Arial"/>
                <w:b/>
                <w:bCs/>
                <w:sz w:val="24"/>
                <w:szCs w:val="24"/>
                <w:lang w:eastAsia="en-GB"/>
              </w:rPr>
              <w:t>: Support and promote good mental and physical health within our school community and provide opportunities to participate in meaningful leisure and cultural activities</w:t>
            </w:r>
            <w:r w:rsidR="00BE6981">
              <w:rPr>
                <w:rFonts w:ascii="Arial" w:eastAsia="Times New Roman" w:hAnsi="Arial" w:cs="Arial"/>
                <w:b/>
                <w:bCs/>
                <w:sz w:val="24"/>
                <w:szCs w:val="24"/>
                <w:lang w:eastAsia="en-GB"/>
              </w:rPr>
              <w:t xml:space="preserve">.  </w:t>
            </w:r>
          </w:p>
        </w:tc>
      </w:tr>
      <w:tr w:rsidR="00E91E81" w:rsidRPr="00D30418" w14:paraId="04C4400A" w14:textId="77777777" w:rsidTr="03D342B2">
        <w:trPr>
          <w:trHeight w:val="180"/>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183A0450"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w:t>
            </w:r>
            <w:r w:rsidRPr="00D30418">
              <w:rPr>
                <w:rFonts w:ascii="Arial" w:eastAsia="Times New Roman" w:hAnsi="Arial" w:cs="Arial"/>
                <w:sz w:val="24"/>
                <w:szCs w:val="24"/>
                <w:lang w:eastAsia="en-GB"/>
              </w:rPr>
              <w:t> </w:t>
            </w:r>
          </w:p>
        </w:tc>
      </w:tr>
      <w:tr w:rsidR="00E91E81" w:rsidRPr="00D30418" w14:paraId="7AB2BCB5" w14:textId="77777777" w:rsidTr="03D342B2">
        <w:trPr>
          <w:trHeight w:val="106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6EB6ED19" w14:textId="6E3B1102" w:rsidR="00E91E81" w:rsidRPr="00D30418" w:rsidRDefault="001B5BE8" w:rsidP="00AF113A">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Links to Curriculum for Wales and the Health and Wellbeing </w:t>
            </w:r>
            <w:proofErr w:type="spellStart"/>
            <w:r>
              <w:rPr>
                <w:rFonts w:ascii="Arial" w:eastAsia="Times New Roman" w:hAnsi="Arial" w:cs="Arial"/>
                <w:sz w:val="24"/>
                <w:szCs w:val="24"/>
                <w:lang w:eastAsia="en-GB"/>
              </w:rPr>
              <w:t>AoLE</w:t>
            </w:r>
            <w:proofErr w:type="spellEnd"/>
            <w:r>
              <w:rPr>
                <w:rFonts w:ascii="Arial" w:eastAsia="Times New Roman" w:hAnsi="Arial" w:cs="Arial"/>
                <w:sz w:val="24"/>
                <w:szCs w:val="24"/>
                <w:lang w:eastAsia="en-GB"/>
              </w:rPr>
              <w:t xml:space="preserve">.  </w:t>
            </w:r>
            <w:r w:rsidR="00AF113A">
              <w:rPr>
                <w:rFonts w:ascii="Arial" w:eastAsia="Times New Roman" w:hAnsi="Arial" w:cs="Arial"/>
                <w:sz w:val="24"/>
                <w:szCs w:val="24"/>
                <w:lang w:eastAsia="en-GB"/>
              </w:rPr>
              <w:t xml:space="preserve">Opportunities within the local community have improved in recent years, however, there remains the risk of those who are experiencing socio-economic disadvantage will have reduced opportunities linked to poverty.  It is important to reduce the stigma that mental wellbeing is not as important as good physical health, as both are intertwined.  Links made with the Whole School Approach to Mental Health and Wellbeing.  </w:t>
            </w:r>
          </w:p>
        </w:tc>
      </w:tr>
      <w:tr w:rsidR="00E91E81" w:rsidRPr="00D30418" w14:paraId="7C2FEB5E" w14:textId="77777777" w:rsidTr="03D342B2">
        <w:trPr>
          <w:trHeight w:val="31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35FE69DC"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315963C0"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55657C2B"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Actions</w:t>
            </w:r>
            <w:r w:rsidRPr="00D30418">
              <w:rPr>
                <w:rFonts w:ascii="Arial" w:eastAsia="Times New Roman" w:hAnsi="Arial" w:cs="Arial"/>
                <w:sz w:val="24"/>
                <w:szCs w:val="24"/>
                <w:lang w:eastAsia="en-GB"/>
              </w:rPr>
              <w:t> </w:t>
            </w:r>
          </w:p>
        </w:tc>
      </w:tr>
      <w:tr w:rsidR="00E91E81" w:rsidRPr="00D30418" w14:paraId="66358C19" w14:textId="77777777" w:rsidTr="03D342B2">
        <w:trPr>
          <w:trHeight w:val="49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4D548654" w14:textId="2986D519" w:rsidR="00E91E81" w:rsidRPr="00D30418" w:rsidRDefault="03D342B2" w:rsidP="00BE6981">
            <w:pPr>
              <w:spacing w:after="0" w:line="360" w:lineRule="auto"/>
              <w:jc w:val="center"/>
              <w:textAlignment w:val="baseline"/>
              <w:rPr>
                <w:rFonts w:ascii="Arial" w:eastAsia="Times New Roman" w:hAnsi="Arial" w:cs="Arial"/>
                <w:sz w:val="24"/>
                <w:szCs w:val="24"/>
                <w:lang w:eastAsia="en-GB"/>
              </w:rPr>
            </w:pPr>
            <w:r w:rsidRPr="03D342B2">
              <w:rPr>
                <w:rFonts w:ascii="Arial" w:eastAsia="Times New Roman" w:hAnsi="Arial" w:cs="Arial"/>
                <w:b/>
                <w:bCs/>
                <w:sz w:val="24"/>
                <w:szCs w:val="24"/>
                <w:lang w:eastAsia="en-GB"/>
              </w:rPr>
              <w:t>Action</w:t>
            </w:r>
          </w:p>
        </w:tc>
        <w:tc>
          <w:tcPr>
            <w:tcW w:w="5396" w:type="dxa"/>
            <w:tcBorders>
              <w:top w:val="single" w:sz="6" w:space="0" w:color="auto"/>
              <w:left w:val="single" w:sz="6" w:space="0" w:color="auto"/>
              <w:bottom w:val="single" w:sz="6" w:space="0" w:color="auto"/>
              <w:right w:val="single" w:sz="6" w:space="0" w:color="auto"/>
            </w:tcBorders>
            <w:shd w:val="clear" w:color="auto" w:fill="auto"/>
            <w:hideMark/>
          </w:tcPr>
          <w:p w14:paraId="3EB22C97" w14:textId="2A01BCB7"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Description</w:t>
            </w:r>
          </w:p>
        </w:tc>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54658228" w14:textId="1FB19013"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 Owner</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553F288C" w14:textId="79F0E956"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Start date</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730371E6" w14:textId="2A34908A"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End date</w:t>
            </w:r>
          </w:p>
        </w:tc>
      </w:tr>
      <w:tr w:rsidR="00E91E81" w:rsidRPr="00D30418" w14:paraId="1A0C713D"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2F4C8B8D" w14:textId="1CF5D4C8" w:rsidR="00E91E81" w:rsidRPr="00D30418" w:rsidRDefault="03D342B2" w:rsidP="03D342B2">
            <w:pPr>
              <w:spacing w:after="0" w:line="360" w:lineRule="auto"/>
              <w:textAlignment w:val="baseline"/>
              <w:rPr>
                <w:rFonts w:ascii="Arial" w:eastAsia="Times New Roman" w:hAnsi="Arial" w:cs="Arial"/>
                <w:b/>
                <w:bCs/>
                <w:sz w:val="24"/>
                <w:szCs w:val="24"/>
                <w:lang w:eastAsia="en-GB"/>
              </w:rPr>
            </w:pPr>
            <w:r w:rsidRPr="03D342B2">
              <w:rPr>
                <w:rFonts w:ascii="Arial" w:eastAsia="Times New Roman" w:hAnsi="Arial" w:cs="Arial"/>
                <w:b/>
                <w:bCs/>
                <w:sz w:val="24"/>
                <w:szCs w:val="24"/>
                <w:lang w:eastAsia="en-GB"/>
              </w:rPr>
              <w:t>1</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26926C5A" w14:textId="153F9413" w:rsidR="00E91E81" w:rsidRPr="00D30418" w:rsidRDefault="00AF113A" w:rsidP="00BE6981">
            <w:pPr>
              <w:spacing w:after="0" w:line="360" w:lineRule="auto"/>
              <w:jc w:val="both"/>
              <w:textAlignment w:val="baseline"/>
              <w:rPr>
                <w:rFonts w:ascii="Arial" w:eastAsia="Times New Roman" w:hAnsi="Arial" w:cs="Arial"/>
                <w:sz w:val="24"/>
                <w:szCs w:val="24"/>
                <w:highlight w:val="yellow"/>
                <w:lang w:eastAsia="en-GB"/>
              </w:rPr>
            </w:pPr>
            <w:r>
              <w:rPr>
                <w:rFonts w:ascii="Arial" w:eastAsia="Times New Roman" w:hAnsi="Arial" w:cs="Arial"/>
                <w:sz w:val="24"/>
                <w:szCs w:val="24"/>
                <w:lang w:eastAsia="en-GB"/>
              </w:rPr>
              <w:t xml:space="preserve">H &amp; W </w:t>
            </w:r>
            <w:proofErr w:type="spellStart"/>
            <w:r>
              <w:rPr>
                <w:rFonts w:ascii="Arial" w:eastAsia="Times New Roman" w:hAnsi="Arial" w:cs="Arial"/>
                <w:sz w:val="24"/>
                <w:szCs w:val="24"/>
                <w:lang w:eastAsia="en-GB"/>
              </w:rPr>
              <w:t>AoLE</w:t>
            </w:r>
            <w:proofErr w:type="spellEnd"/>
            <w:r>
              <w:rPr>
                <w:rFonts w:ascii="Arial" w:eastAsia="Times New Roman" w:hAnsi="Arial" w:cs="Arial"/>
                <w:sz w:val="24"/>
                <w:szCs w:val="24"/>
                <w:lang w:eastAsia="en-GB"/>
              </w:rPr>
              <w:t xml:space="preserve"> Audit to be conducted to gain the views of all stakeholders and actions to be planned, linked to the Strategic Equality Plan.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5A538126" w14:textId="543B359D" w:rsidR="00E91E81" w:rsidRPr="00D30418" w:rsidRDefault="00BE6981"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508E8172" w14:textId="27F21C38" w:rsidR="00E91E81" w:rsidRPr="00D30418"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Summer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0608C8CF" w14:textId="102B4CA0" w:rsidR="00E91E81" w:rsidRPr="00D30418"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r>
      <w:tr w:rsidR="00AF113A" w:rsidRPr="00D30418" w14:paraId="290D675E"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38913A7C" w14:textId="024343EA" w:rsidR="00AF113A" w:rsidRPr="03D342B2" w:rsidRDefault="00AF113A"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367D8469" w14:textId="4B332E14" w:rsidR="00AF113A" w:rsidRDefault="00AF113A" w:rsidP="00BE6981">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School to participate in WSA project work, alongside the NHS (Jo </w:t>
            </w:r>
            <w:proofErr w:type="spellStart"/>
            <w:r>
              <w:rPr>
                <w:rFonts w:ascii="Arial" w:eastAsia="Times New Roman" w:hAnsi="Arial" w:cs="Arial"/>
                <w:sz w:val="24"/>
                <w:szCs w:val="24"/>
                <w:lang w:eastAsia="en-GB"/>
              </w:rPr>
              <w:t>Bendon</w:t>
            </w:r>
            <w:proofErr w:type="spellEnd"/>
            <w:r>
              <w:rPr>
                <w:rFonts w:ascii="Arial" w:eastAsia="Times New Roman" w:hAnsi="Arial" w:cs="Arial"/>
                <w:sz w:val="24"/>
                <w:szCs w:val="24"/>
                <w:lang w:eastAsia="en-GB"/>
              </w:rPr>
              <w:t xml:space="preserve">).  Making links with the Healthy Schools Practitioner, Amanda Jones.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084D7010" w14:textId="167CEFE7" w:rsidR="00AF113A"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26B4252D" w14:textId="77777777" w:rsidR="00AF113A"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Spring 2023</w:t>
            </w:r>
          </w:p>
          <w:p w14:paraId="1DD0C6F8" w14:textId="21834BAC" w:rsidR="00AF113A" w:rsidRPr="00D30418"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(Introduction 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7E55924F" w14:textId="77777777" w:rsidR="00AF113A" w:rsidRDefault="00AF113A" w:rsidP="00AF113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Spring 2025</w:t>
            </w:r>
          </w:p>
          <w:p w14:paraId="6D6DD190" w14:textId="08E7C1A7" w:rsidR="00AF113A" w:rsidRPr="00D30418" w:rsidRDefault="00AF113A" w:rsidP="00AF113A">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(3 Year Plan)</w:t>
            </w:r>
          </w:p>
        </w:tc>
      </w:tr>
      <w:tr w:rsidR="00AF113A" w:rsidRPr="00D30418" w14:paraId="23306CD9"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561F6F6A" w14:textId="13CC8612" w:rsidR="00AF113A" w:rsidRDefault="00AF113A"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0F02151F" w14:textId="43C3AB19" w:rsidR="00AF113A" w:rsidRDefault="00AF113A" w:rsidP="00BE6981">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 opportunities for pupils to participate in a range of physical and mental wellbeing activities, including extra-curricular clubs, linked to physical health, as well as cultural opportunities.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5DF0F10B" w14:textId="5C306A60" w:rsidR="00AF113A"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7F5C2855" w14:textId="5B29C1BE" w:rsidR="00AF113A" w:rsidRPr="00D30418"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0D842FF4" w14:textId="199F4126" w:rsidR="00AF113A" w:rsidRPr="00D30418" w:rsidRDefault="00AF113A"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Ongoing </w:t>
            </w:r>
          </w:p>
        </w:tc>
      </w:tr>
      <w:tr w:rsidR="00E91E81" w:rsidRPr="00D30418" w14:paraId="58BCEA8B" w14:textId="77777777" w:rsidTr="03D342B2">
        <w:trPr>
          <w:trHeight w:val="34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D1C69B"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lastRenderedPageBreak/>
              <w:t> </w:t>
            </w:r>
          </w:p>
        </w:tc>
      </w:tr>
      <w:tr w:rsidR="00E91E81" w:rsidRPr="00D30418" w14:paraId="39F74679"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627EC636"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This objective will be judged to be successful if…</w:t>
            </w:r>
            <w:r w:rsidRPr="00D30418">
              <w:rPr>
                <w:rFonts w:ascii="Arial" w:eastAsia="Times New Roman" w:hAnsi="Arial" w:cs="Arial"/>
                <w:sz w:val="24"/>
                <w:szCs w:val="24"/>
                <w:lang w:eastAsia="en-GB"/>
              </w:rPr>
              <w:t> </w:t>
            </w:r>
          </w:p>
          <w:p w14:paraId="1E2253E4" w14:textId="77777777" w:rsidR="00E91E81" w:rsidRDefault="00AF113A"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H &amp; W </w:t>
            </w:r>
            <w:proofErr w:type="spellStart"/>
            <w:r>
              <w:rPr>
                <w:rFonts w:ascii="Arial" w:eastAsia="Times New Roman" w:hAnsi="Arial" w:cs="Arial"/>
                <w:sz w:val="24"/>
                <w:szCs w:val="24"/>
                <w:lang w:eastAsia="en-GB"/>
              </w:rPr>
              <w:t>AoLE</w:t>
            </w:r>
            <w:proofErr w:type="spellEnd"/>
            <w:r>
              <w:rPr>
                <w:rFonts w:ascii="Arial" w:eastAsia="Times New Roman" w:hAnsi="Arial" w:cs="Arial"/>
                <w:sz w:val="24"/>
                <w:szCs w:val="24"/>
                <w:lang w:eastAsia="en-GB"/>
              </w:rPr>
              <w:t xml:space="preserve"> Audit completed and Action Plan drawn up – progress made against targets, linked to Mental Wellbeing and Physical Health. </w:t>
            </w:r>
          </w:p>
          <w:p w14:paraId="4003712E" w14:textId="77777777" w:rsidR="00AF113A" w:rsidRDefault="00AF113A"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whole school approach to mental health and wellbeing, as indicated by the WSA self-assessment tool.  </w:t>
            </w:r>
          </w:p>
          <w:p w14:paraId="3486FF27" w14:textId="5282BDE4" w:rsidR="00AF113A" w:rsidRPr="00D30418" w:rsidRDefault="00AF113A"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w:t>
            </w:r>
            <w:r w:rsidR="001A28A3">
              <w:rPr>
                <w:rFonts w:ascii="Arial" w:eastAsia="Times New Roman" w:hAnsi="Arial" w:cs="Arial"/>
                <w:sz w:val="24"/>
                <w:szCs w:val="24"/>
                <w:lang w:eastAsia="en-GB"/>
              </w:rPr>
              <w:t xml:space="preserve">range of, and </w:t>
            </w:r>
            <w:r>
              <w:rPr>
                <w:rFonts w:ascii="Arial" w:eastAsia="Times New Roman" w:hAnsi="Arial" w:cs="Arial"/>
                <w:sz w:val="24"/>
                <w:szCs w:val="24"/>
                <w:lang w:eastAsia="en-GB"/>
              </w:rPr>
              <w:t>participation in</w:t>
            </w:r>
            <w:r w:rsidR="001A28A3">
              <w:rPr>
                <w:rFonts w:ascii="Arial" w:eastAsia="Times New Roman" w:hAnsi="Arial" w:cs="Arial"/>
                <w:sz w:val="24"/>
                <w:szCs w:val="24"/>
                <w:lang w:eastAsia="en-GB"/>
              </w:rPr>
              <w:t xml:space="preserve">, </w:t>
            </w:r>
            <w:r>
              <w:rPr>
                <w:rFonts w:ascii="Arial" w:eastAsia="Times New Roman" w:hAnsi="Arial" w:cs="Arial"/>
                <w:sz w:val="24"/>
                <w:szCs w:val="24"/>
                <w:lang w:eastAsia="en-GB"/>
              </w:rPr>
              <w:t>extra-curricular clubs and sporting/H &amp; W</w:t>
            </w:r>
            <w:r w:rsidR="001A28A3">
              <w:rPr>
                <w:rFonts w:ascii="Arial" w:eastAsia="Times New Roman" w:hAnsi="Arial" w:cs="Arial"/>
                <w:sz w:val="24"/>
                <w:szCs w:val="24"/>
                <w:lang w:eastAsia="en-GB"/>
              </w:rPr>
              <w:t xml:space="preserve">/Cultural activities.  </w:t>
            </w:r>
            <w:r>
              <w:rPr>
                <w:rFonts w:ascii="Arial" w:eastAsia="Times New Roman" w:hAnsi="Arial" w:cs="Arial"/>
                <w:sz w:val="24"/>
                <w:szCs w:val="24"/>
                <w:lang w:eastAsia="en-GB"/>
              </w:rPr>
              <w:t xml:space="preserve"> </w:t>
            </w:r>
          </w:p>
        </w:tc>
      </w:tr>
    </w:tbl>
    <w:p w14:paraId="00E0F66E" w14:textId="1B0C9B78" w:rsidR="00E91E81" w:rsidRDefault="00E91E81" w:rsidP="00E91E81">
      <w:pPr>
        <w:pStyle w:val="paragraph"/>
        <w:spacing w:before="0" w:beforeAutospacing="0" w:after="0" w:afterAutospacing="0" w:line="360" w:lineRule="auto"/>
        <w:textAlignment w:val="baseline"/>
        <w:rPr>
          <w:rFonts w:ascii="Segoe UI" w:hAnsi="Segoe UI" w:cs="Segoe UI"/>
          <w:sz w:val="18"/>
          <w:szCs w:val="18"/>
        </w:rPr>
      </w:pPr>
    </w:p>
    <w:p w14:paraId="4DB50317" w14:textId="77777777" w:rsidR="00E91E81" w:rsidRDefault="00E91E81">
      <w:pPr>
        <w:rPr>
          <w:rFonts w:ascii="Segoe UI" w:eastAsia="Times New Roman" w:hAnsi="Segoe UI" w:cs="Segoe UI"/>
          <w:sz w:val="18"/>
          <w:szCs w:val="18"/>
          <w:lang w:eastAsia="en-GB"/>
        </w:rPr>
      </w:pPr>
      <w:r>
        <w:rPr>
          <w:rFonts w:ascii="Segoe UI" w:hAnsi="Segoe UI" w:cs="Segoe UI"/>
          <w:sz w:val="18"/>
          <w:szCs w:val="18"/>
        </w:rPr>
        <w:br w:type="page"/>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5396"/>
        <w:gridCol w:w="2838"/>
        <w:gridCol w:w="2179"/>
        <w:gridCol w:w="2210"/>
      </w:tblGrid>
      <w:tr w:rsidR="00E91E81" w:rsidRPr="00D30418" w14:paraId="5B355717" w14:textId="77777777" w:rsidTr="03D342B2">
        <w:trPr>
          <w:trHeight w:val="43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001FB37C" w14:textId="7ED1816F" w:rsidR="00E91E81" w:rsidRPr="00D30418" w:rsidRDefault="00E91E81" w:rsidP="00BE6981">
            <w:pPr>
              <w:spacing w:after="0" w:line="360" w:lineRule="auto"/>
              <w:jc w:val="both"/>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lastRenderedPageBreak/>
              <w:t xml:space="preserve">Objective </w:t>
            </w:r>
            <w:r>
              <w:rPr>
                <w:rFonts w:ascii="Arial" w:eastAsia="Times New Roman" w:hAnsi="Arial" w:cs="Arial"/>
                <w:b/>
                <w:bCs/>
                <w:sz w:val="24"/>
                <w:szCs w:val="24"/>
                <w:lang w:eastAsia="en-GB"/>
              </w:rPr>
              <w:t>5</w:t>
            </w:r>
            <w:r w:rsidRPr="00D30418">
              <w:rPr>
                <w:rFonts w:ascii="Arial" w:eastAsia="Times New Roman" w:hAnsi="Arial" w:cs="Arial"/>
                <w:b/>
                <w:bCs/>
                <w:sz w:val="24"/>
                <w:szCs w:val="24"/>
                <w:lang w:eastAsia="en-GB"/>
              </w:rPr>
              <w:t>: Support everyone in our school community to live without fear of violence or abuse, and to be treated with respect.</w:t>
            </w:r>
            <w:r w:rsidRPr="00D30418">
              <w:rPr>
                <w:rFonts w:ascii="Calibri" w:eastAsia="Times New Roman" w:hAnsi="Calibri" w:cs="Calibri"/>
                <w:lang w:eastAsia="en-GB"/>
              </w:rPr>
              <w:t> </w:t>
            </w:r>
          </w:p>
        </w:tc>
      </w:tr>
      <w:tr w:rsidR="00E91E81" w:rsidRPr="00D30418" w14:paraId="4327C06E" w14:textId="77777777" w:rsidTr="03D342B2">
        <w:trPr>
          <w:trHeight w:val="180"/>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285AEC4B"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w:t>
            </w:r>
            <w:r w:rsidRPr="00D30418">
              <w:rPr>
                <w:rFonts w:ascii="Arial" w:eastAsia="Times New Roman" w:hAnsi="Arial" w:cs="Arial"/>
                <w:sz w:val="24"/>
                <w:szCs w:val="24"/>
                <w:lang w:eastAsia="en-GB"/>
              </w:rPr>
              <w:t> </w:t>
            </w:r>
          </w:p>
        </w:tc>
      </w:tr>
      <w:tr w:rsidR="00E91E81" w:rsidRPr="00D30418" w14:paraId="10C5888B" w14:textId="77777777" w:rsidTr="03D342B2">
        <w:trPr>
          <w:trHeight w:val="106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1FDD8860" w14:textId="1D84DD3A" w:rsidR="00E91E81" w:rsidRPr="00D30418" w:rsidRDefault="00B84BA2" w:rsidP="00BE6981">
            <w:p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Developing Learners’ wellbeing, equity and inclusion is vital to ensure learners’ progression and achievement (The National Resource: Evaluation and Improvement</w:t>
            </w:r>
            <w:r w:rsidR="00B0521D">
              <w:rPr>
                <w:rFonts w:ascii="Arial" w:eastAsia="Times New Roman" w:hAnsi="Arial" w:cs="Arial"/>
                <w:sz w:val="24"/>
                <w:szCs w:val="24"/>
                <w:lang w:eastAsia="en-GB"/>
              </w:rPr>
              <w:t xml:space="preserve">, linked to ‘Keeping Learners Safe’ 2016).  </w:t>
            </w:r>
          </w:p>
        </w:tc>
      </w:tr>
      <w:tr w:rsidR="00E91E81" w:rsidRPr="00D30418" w14:paraId="6BBB74AA" w14:textId="77777777" w:rsidTr="03D342B2">
        <w:trPr>
          <w:trHeight w:val="31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051402C8"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3519165C"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11779EF0"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Actions</w:t>
            </w:r>
            <w:r w:rsidRPr="00D30418">
              <w:rPr>
                <w:rFonts w:ascii="Arial" w:eastAsia="Times New Roman" w:hAnsi="Arial" w:cs="Arial"/>
                <w:sz w:val="24"/>
                <w:szCs w:val="24"/>
                <w:lang w:eastAsia="en-GB"/>
              </w:rPr>
              <w:t> </w:t>
            </w:r>
          </w:p>
        </w:tc>
      </w:tr>
      <w:tr w:rsidR="00E91E81" w:rsidRPr="00D30418" w14:paraId="634AD496" w14:textId="77777777" w:rsidTr="03D342B2">
        <w:trPr>
          <w:trHeight w:val="49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1E7B919A" w14:textId="4FC8651B" w:rsidR="00E91E81" w:rsidRPr="00D30418" w:rsidRDefault="03D342B2" w:rsidP="00BE6981">
            <w:pPr>
              <w:spacing w:after="0" w:line="360" w:lineRule="auto"/>
              <w:jc w:val="center"/>
              <w:rPr>
                <w:rFonts w:ascii="Arial" w:eastAsia="Times New Roman" w:hAnsi="Arial" w:cs="Arial"/>
                <w:b/>
                <w:bCs/>
                <w:sz w:val="24"/>
                <w:szCs w:val="24"/>
                <w:lang w:eastAsia="en-GB"/>
              </w:rPr>
            </w:pPr>
            <w:r w:rsidRPr="03D342B2">
              <w:rPr>
                <w:rFonts w:ascii="Arial" w:eastAsia="Times New Roman" w:hAnsi="Arial" w:cs="Arial"/>
                <w:b/>
                <w:bCs/>
                <w:sz w:val="24"/>
                <w:szCs w:val="24"/>
                <w:lang w:eastAsia="en-GB"/>
              </w:rPr>
              <w:t>Action</w:t>
            </w:r>
          </w:p>
        </w:tc>
        <w:tc>
          <w:tcPr>
            <w:tcW w:w="5396" w:type="dxa"/>
            <w:tcBorders>
              <w:top w:val="single" w:sz="6" w:space="0" w:color="auto"/>
              <w:left w:val="single" w:sz="6" w:space="0" w:color="auto"/>
              <w:bottom w:val="single" w:sz="6" w:space="0" w:color="auto"/>
              <w:right w:val="single" w:sz="6" w:space="0" w:color="auto"/>
            </w:tcBorders>
            <w:shd w:val="clear" w:color="auto" w:fill="auto"/>
            <w:hideMark/>
          </w:tcPr>
          <w:p w14:paraId="058D940B" w14:textId="7E84BDD2"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Description</w:t>
            </w:r>
          </w:p>
        </w:tc>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23752E55" w14:textId="45730FCF"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 Owner</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617F3F87" w14:textId="6A324F0A"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Start date</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69B51746" w14:textId="270F207B"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End date</w:t>
            </w:r>
          </w:p>
        </w:tc>
      </w:tr>
      <w:tr w:rsidR="00B84BA2" w:rsidRPr="00D30418" w14:paraId="3C27BA63"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30B01BFD" w14:textId="5B262A33" w:rsidR="00B84BA2" w:rsidRPr="03D342B2" w:rsidRDefault="00B84BA2"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6F2E8423" w14:textId="397078CB" w:rsidR="00B84BA2" w:rsidRPr="03D342B2" w:rsidRDefault="00B84BA2" w:rsidP="00BE6981">
            <w:pPr>
              <w:spacing w:after="0" w:line="360" w:lineRule="auto"/>
              <w:jc w:val="both"/>
              <w:textAlignment w:val="baseline"/>
              <w:rPr>
                <w:rFonts w:ascii="Arial" w:eastAsia="Times New Roman" w:hAnsi="Arial" w:cs="Arial"/>
                <w:sz w:val="24"/>
                <w:szCs w:val="24"/>
                <w:highlight w:val="yellow"/>
                <w:lang w:eastAsia="en-GB"/>
              </w:rPr>
            </w:pPr>
            <w:r w:rsidRPr="00B84BA2">
              <w:rPr>
                <w:rFonts w:ascii="Arial" w:eastAsia="Times New Roman" w:hAnsi="Arial" w:cs="Arial"/>
                <w:sz w:val="24"/>
                <w:szCs w:val="24"/>
                <w:lang w:eastAsia="en-GB"/>
              </w:rPr>
              <w:t>Review the school’s behaviour policy</w:t>
            </w:r>
            <w:r>
              <w:rPr>
                <w:rFonts w:ascii="Arial" w:eastAsia="Times New Roman" w:hAnsi="Arial" w:cs="Arial"/>
                <w:sz w:val="24"/>
                <w:szCs w:val="24"/>
                <w:lang w:eastAsia="en-GB"/>
              </w:rPr>
              <w:t xml:space="preserve">, making links with the anti-bullying policy review.  Engage learners in the review process.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66901AA3" w14:textId="711B343C"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415ADD05" w14:textId="14D2A5FF"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55DDE1AE" w14:textId="63C8C8E6"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Spring 2023</w:t>
            </w:r>
          </w:p>
        </w:tc>
      </w:tr>
      <w:tr w:rsidR="00B84BA2" w:rsidRPr="00D30418" w14:paraId="01514FD8"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424F8D41" w14:textId="2770D1D5" w:rsidR="00B84BA2" w:rsidRDefault="00B84BA2"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00EAE057" w14:textId="4CAEBDC0" w:rsidR="00B84BA2" w:rsidRPr="00B84BA2" w:rsidRDefault="00B84BA2" w:rsidP="00BE6981">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Adopt the BCBC Resolution Policy on a school level, to encourage an ‘open and honest’ school culture.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4DAD2865" w14:textId="4AAD7D0D"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06F38CC7" w14:textId="598FA1D9"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486C6451" w14:textId="71F73A29"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Revisit Annually</w:t>
            </w:r>
          </w:p>
        </w:tc>
      </w:tr>
      <w:tr w:rsidR="00B84BA2" w:rsidRPr="00D30418" w14:paraId="2ADE6935"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069A0169" w14:textId="3176DD10" w:rsidR="00B84BA2" w:rsidRDefault="00B84BA2" w:rsidP="03D342B2">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5D34C0C8" w14:textId="196DD861" w:rsidR="00B84BA2" w:rsidRDefault="00B84BA2" w:rsidP="00BE6981">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Ensure all stakeholders receive appropriate safeguarding training, with signposting to relevant resources/organisations where needed.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4BD495DE" w14:textId="7C65A37D"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35863DFD" w14:textId="0E0DE5D2"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Summer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7A04F2AA" w14:textId="131F6ED7" w:rsidR="00B84BA2" w:rsidRPr="00D30418" w:rsidRDefault="00B84BA2"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Revisit Annually </w:t>
            </w:r>
          </w:p>
        </w:tc>
      </w:tr>
      <w:tr w:rsidR="00E91E81" w:rsidRPr="00D30418" w14:paraId="7D4D2DEF" w14:textId="77777777" w:rsidTr="03D342B2">
        <w:trPr>
          <w:trHeight w:val="34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44DD6A8B"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0BD01689"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14E8290E"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This objective will be judged to be successful if…</w:t>
            </w:r>
            <w:r w:rsidRPr="00D30418">
              <w:rPr>
                <w:rFonts w:ascii="Arial" w:eastAsia="Times New Roman" w:hAnsi="Arial" w:cs="Arial"/>
                <w:sz w:val="24"/>
                <w:szCs w:val="24"/>
                <w:lang w:eastAsia="en-GB"/>
              </w:rPr>
              <w:t> </w:t>
            </w:r>
          </w:p>
          <w:p w14:paraId="0E121DA6" w14:textId="3BBE9540" w:rsidR="00B0521D" w:rsidRDefault="00B0521D"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There is a reduction in the number of incidents, linked to violence and abuse, when considering protective characteristics.  </w:t>
            </w:r>
          </w:p>
          <w:p w14:paraId="008DAD0D" w14:textId="77777777" w:rsidR="00E91E81" w:rsidRDefault="00B0521D"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There is evidence that we have analysed and identified ongoing concerns regarding violence and abuse, when considering pupils with protected characteristics, as defined by the Equality Act 2010.  </w:t>
            </w:r>
          </w:p>
          <w:p w14:paraId="297BC20C" w14:textId="09FA8913" w:rsidR="00B0521D" w:rsidRPr="00D30418" w:rsidRDefault="00B0521D" w:rsidP="00B0521D">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Greater understanding of staff regarding safeguarding and how to better support families who may be exposed to violence and abuse.  </w:t>
            </w:r>
          </w:p>
        </w:tc>
      </w:tr>
    </w:tbl>
    <w:p w14:paraId="0461126D" w14:textId="2D5E352F" w:rsidR="00E91E81" w:rsidRDefault="00E91E81" w:rsidP="00E91E81">
      <w:pPr>
        <w:pStyle w:val="paragraph"/>
        <w:spacing w:before="0" w:beforeAutospacing="0" w:after="0" w:afterAutospacing="0" w:line="360" w:lineRule="auto"/>
        <w:textAlignment w:val="baseline"/>
        <w:rPr>
          <w:rFonts w:ascii="Segoe UI" w:hAnsi="Segoe UI" w:cs="Segoe UI"/>
          <w:sz w:val="18"/>
          <w:szCs w:val="18"/>
        </w:rPr>
      </w:pPr>
    </w:p>
    <w:p w14:paraId="122B08D8" w14:textId="77777777" w:rsidR="00E91E81" w:rsidRDefault="00E91E81">
      <w:pPr>
        <w:rPr>
          <w:rFonts w:ascii="Segoe UI" w:eastAsia="Times New Roman" w:hAnsi="Segoe UI" w:cs="Segoe UI"/>
          <w:sz w:val="18"/>
          <w:szCs w:val="18"/>
          <w:lang w:eastAsia="en-GB"/>
        </w:rPr>
      </w:pPr>
      <w:r>
        <w:rPr>
          <w:rFonts w:ascii="Segoe UI" w:hAnsi="Segoe UI" w:cs="Segoe UI"/>
          <w:sz w:val="18"/>
          <w:szCs w:val="18"/>
        </w:rPr>
        <w:br w:type="page"/>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
        <w:gridCol w:w="5396"/>
        <w:gridCol w:w="2838"/>
        <w:gridCol w:w="2179"/>
        <w:gridCol w:w="2210"/>
      </w:tblGrid>
      <w:tr w:rsidR="00E91E81" w:rsidRPr="00D30418" w14:paraId="575C43F2" w14:textId="77777777" w:rsidTr="03D342B2">
        <w:trPr>
          <w:trHeight w:val="43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1C21CA58" w14:textId="6C4D7162" w:rsidR="00E91E81" w:rsidRPr="00D30418" w:rsidRDefault="00E91E81" w:rsidP="00BE6981">
            <w:pPr>
              <w:spacing w:after="0" w:line="360" w:lineRule="auto"/>
              <w:jc w:val="both"/>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lastRenderedPageBreak/>
              <w:t xml:space="preserve">Objective </w:t>
            </w:r>
            <w:r>
              <w:rPr>
                <w:rFonts w:ascii="Arial" w:eastAsia="Times New Roman" w:hAnsi="Arial" w:cs="Arial"/>
                <w:b/>
                <w:bCs/>
                <w:sz w:val="24"/>
                <w:szCs w:val="24"/>
                <w:lang w:eastAsia="en-GB"/>
              </w:rPr>
              <w:t>6</w:t>
            </w:r>
            <w:r w:rsidRPr="00D30418">
              <w:rPr>
                <w:rFonts w:ascii="Arial" w:eastAsia="Times New Roman" w:hAnsi="Arial" w:cs="Arial"/>
                <w:b/>
                <w:bCs/>
                <w:sz w:val="24"/>
                <w:szCs w:val="24"/>
                <w:lang w:eastAsia="en-GB"/>
              </w:rPr>
              <w:t>: Encourage every member of our school community to participate and engage in issues that are important to them, and influence the decisions that affect their lives at our school.</w:t>
            </w:r>
            <w:r w:rsidRPr="00D30418">
              <w:rPr>
                <w:rFonts w:ascii="Calibri" w:eastAsia="Times New Roman" w:hAnsi="Calibri" w:cs="Calibri"/>
                <w:lang w:eastAsia="en-GB"/>
              </w:rPr>
              <w:t> </w:t>
            </w:r>
          </w:p>
        </w:tc>
      </w:tr>
      <w:tr w:rsidR="00E91E81" w:rsidRPr="00D30418" w14:paraId="7919F791" w14:textId="77777777" w:rsidTr="03D342B2">
        <w:trPr>
          <w:trHeight w:val="180"/>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09A77AAD"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 </w:t>
            </w:r>
            <w:r w:rsidRPr="00D30418">
              <w:rPr>
                <w:rFonts w:ascii="Arial" w:eastAsia="Times New Roman" w:hAnsi="Arial" w:cs="Arial"/>
                <w:sz w:val="24"/>
                <w:szCs w:val="24"/>
                <w:lang w:eastAsia="en-GB"/>
              </w:rPr>
              <w:t> </w:t>
            </w:r>
          </w:p>
        </w:tc>
      </w:tr>
      <w:tr w:rsidR="00E91E81" w:rsidRPr="00D30418" w14:paraId="7E46BD7D" w14:textId="77777777" w:rsidTr="03D342B2">
        <w:trPr>
          <w:trHeight w:val="1065"/>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25490B64" w14:textId="6B4E6CC4" w:rsidR="00E91E81" w:rsidRPr="00D30418" w:rsidRDefault="001A28A3" w:rsidP="00BE6981">
            <w:p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To consider values as a Federation and Collaboration, moving towards a ‘Stronger Together’ approach.  </w:t>
            </w:r>
          </w:p>
        </w:tc>
      </w:tr>
      <w:tr w:rsidR="00E91E81" w:rsidRPr="00D30418" w14:paraId="09FCF557" w14:textId="77777777" w:rsidTr="03D342B2">
        <w:trPr>
          <w:trHeight w:val="31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7AE04D28"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28D27EDB"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485CBD2F"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Actions</w:t>
            </w:r>
            <w:r w:rsidRPr="00D30418">
              <w:rPr>
                <w:rFonts w:ascii="Arial" w:eastAsia="Times New Roman" w:hAnsi="Arial" w:cs="Arial"/>
                <w:sz w:val="24"/>
                <w:szCs w:val="24"/>
                <w:lang w:eastAsia="en-GB"/>
              </w:rPr>
              <w:t> </w:t>
            </w:r>
          </w:p>
        </w:tc>
      </w:tr>
      <w:tr w:rsidR="00E91E81" w:rsidRPr="00D30418" w14:paraId="4AFDE4CB" w14:textId="77777777" w:rsidTr="03D342B2">
        <w:trPr>
          <w:trHeight w:val="495"/>
        </w:trPr>
        <w:tc>
          <w:tcPr>
            <w:tcW w:w="1319" w:type="dxa"/>
            <w:tcBorders>
              <w:top w:val="single" w:sz="6" w:space="0" w:color="auto"/>
              <w:left w:val="single" w:sz="6" w:space="0" w:color="auto"/>
              <w:bottom w:val="single" w:sz="6" w:space="0" w:color="auto"/>
              <w:right w:val="single" w:sz="6" w:space="0" w:color="auto"/>
            </w:tcBorders>
            <w:shd w:val="clear" w:color="auto" w:fill="auto"/>
            <w:hideMark/>
          </w:tcPr>
          <w:p w14:paraId="2E5955AD" w14:textId="3BF4396F"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3D342B2">
              <w:rPr>
                <w:rFonts w:ascii="Arial" w:eastAsia="Times New Roman" w:hAnsi="Arial" w:cs="Arial"/>
                <w:b/>
                <w:bCs/>
                <w:sz w:val="24"/>
                <w:szCs w:val="24"/>
                <w:lang w:eastAsia="en-GB"/>
              </w:rPr>
              <w:t>Action</w:t>
            </w:r>
          </w:p>
        </w:tc>
        <w:tc>
          <w:tcPr>
            <w:tcW w:w="5396" w:type="dxa"/>
            <w:tcBorders>
              <w:top w:val="single" w:sz="6" w:space="0" w:color="auto"/>
              <w:left w:val="single" w:sz="6" w:space="0" w:color="auto"/>
              <w:bottom w:val="single" w:sz="6" w:space="0" w:color="auto"/>
              <w:right w:val="single" w:sz="6" w:space="0" w:color="auto"/>
            </w:tcBorders>
            <w:shd w:val="clear" w:color="auto" w:fill="auto"/>
            <w:hideMark/>
          </w:tcPr>
          <w:p w14:paraId="34389794" w14:textId="0A5DCD1A"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Description</w:t>
            </w:r>
          </w:p>
        </w:tc>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7A1BD869" w14:textId="4B921DAF"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Action Owner</w:t>
            </w:r>
          </w:p>
        </w:tc>
        <w:tc>
          <w:tcPr>
            <w:tcW w:w="2179" w:type="dxa"/>
            <w:tcBorders>
              <w:top w:val="single" w:sz="6" w:space="0" w:color="auto"/>
              <w:left w:val="single" w:sz="6" w:space="0" w:color="auto"/>
              <w:bottom w:val="single" w:sz="6" w:space="0" w:color="auto"/>
              <w:right w:val="single" w:sz="6" w:space="0" w:color="auto"/>
            </w:tcBorders>
            <w:shd w:val="clear" w:color="auto" w:fill="auto"/>
            <w:hideMark/>
          </w:tcPr>
          <w:p w14:paraId="194A3792" w14:textId="3F89A81A"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Start date</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4F42A698" w14:textId="1F02CC02" w:rsidR="00E91E81" w:rsidRPr="00D30418" w:rsidRDefault="00E91E81" w:rsidP="00BE6981">
            <w:pPr>
              <w:spacing w:after="0" w:line="360" w:lineRule="auto"/>
              <w:jc w:val="center"/>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t>End date</w:t>
            </w:r>
          </w:p>
        </w:tc>
      </w:tr>
      <w:tr w:rsidR="00B0521D" w:rsidRPr="00D30418" w14:paraId="06683719"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1CADFDF8" w14:textId="05915EFD" w:rsidR="00B0521D" w:rsidRPr="00B0521D" w:rsidRDefault="00B0521D" w:rsidP="00B0521D">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1</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59F4D9E6" w14:textId="50162C42" w:rsidR="00B0521D" w:rsidRPr="03D342B2" w:rsidRDefault="00B0521D" w:rsidP="00BE6981">
            <w:pPr>
              <w:spacing w:after="0" w:line="360" w:lineRule="auto"/>
              <w:jc w:val="both"/>
              <w:textAlignment w:val="baseline"/>
              <w:rPr>
                <w:rFonts w:ascii="Arial" w:eastAsia="Times New Roman" w:hAnsi="Arial" w:cs="Arial"/>
                <w:sz w:val="24"/>
                <w:szCs w:val="24"/>
                <w:highlight w:val="yellow"/>
                <w:lang w:eastAsia="en-GB"/>
              </w:rPr>
            </w:pPr>
            <w:r w:rsidRPr="00B0521D">
              <w:rPr>
                <w:rFonts w:ascii="Arial" w:eastAsia="Times New Roman" w:hAnsi="Arial" w:cs="Arial"/>
                <w:sz w:val="24"/>
                <w:szCs w:val="24"/>
                <w:lang w:eastAsia="en-GB"/>
              </w:rPr>
              <w:t xml:space="preserve">Learners’ to be involved </w:t>
            </w:r>
            <w:r>
              <w:rPr>
                <w:rFonts w:ascii="Arial" w:eastAsia="Times New Roman" w:hAnsi="Arial" w:cs="Arial"/>
                <w:sz w:val="24"/>
                <w:szCs w:val="24"/>
                <w:lang w:eastAsia="en-GB"/>
              </w:rPr>
              <w:t xml:space="preserve">in Pupil Voice activities linked to School Improvement and Curriculum Design.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21583F59" w14:textId="22FB0860" w:rsidR="00B0521D" w:rsidRPr="00D30418" w:rsidRDefault="00B0521D"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5182F74C" w14:textId="199BB8DB" w:rsidR="00B0521D" w:rsidRPr="00D30418" w:rsidRDefault="00225D66"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285600C4" w14:textId="17F6D246" w:rsidR="00B0521D" w:rsidRPr="00D30418" w:rsidRDefault="00225D66"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 regularly throughout the year</w:t>
            </w:r>
          </w:p>
        </w:tc>
      </w:tr>
      <w:tr w:rsidR="00B0521D" w:rsidRPr="00D30418" w14:paraId="6AABDA98"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4DEEDC55" w14:textId="137D2325" w:rsidR="00B0521D" w:rsidRDefault="00B0521D" w:rsidP="00B0521D">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5F87851D" w14:textId="6AE244AF" w:rsidR="00B0521D" w:rsidRPr="00B0521D" w:rsidRDefault="00B0521D" w:rsidP="00BE6981">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Seek</w:t>
            </w:r>
            <w:r w:rsidRPr="00B53208">
              <w:rPr>
                <w:rFonts w:ascii="Arial" w:eastAsia="Times New Roman" w:hAnsi="Arial" w:cs="Arial"/>
                <w:sz w:val="24"/>
                <w:szCs w:val="24"/>
                <w:lang w:eastAsia="en-GB"/>
              </w:rPr>
              <w:t xml:space="preserve"> parent and pupil </w:t>
            </w:r>
            <w:r>
              <w:rPr>
                <w:rFonts w:ascii="Arial" w:eastAsia="Times New Roman" w:hAnsi="Arial" w:cs="Arial"/>
                <w:sz w:val="24"/>
                <w:szCs w:val="24"/>
                <w:lang w:eastAsia="en-GB"/>
              </w:rPr>
              <w:t xml:space="preserve">views regularly, linked to changes/decision-making on a school level, as well as Curriculum for Wales development.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6D0A9A60" w14:textId="04D93DDB" w:rsidR="00B0521D" w:rsidRPr="00D30418" w:rsidRDefault="00B0521D"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4AD143D8" w14:textId="77EC103B" w:rsidR="00B0521D" w:rsidRPr="00D30418" w:rsidRDefault="00225D66"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59248FC2" w14:textId="692C064C" w:rsidR="00B0521D" w:rsidRPr="00D30418" w:rsidRDefault="00225D66"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Ongoing</w:t>
            </w:r>
          </w:p>
        </w:tc>
      </w:tr>
      <w:tr w:rsidR="00B0521D" w:rsidRPr="00D30418" w14:paraId="5E32063E" w14:textId="77777777" w:rsidTr="03D342B2">
        <w:trPr>
          <w:trHeight w:val="915"/>
        </w:trPr>
        <w:tc>
          <w:tcPr>
            <w:tcW w:w="1319" w:type="dxa"/>
            <w:tcBorders>
              <w:top w:val="single" w:sz="6" w:space="0" w:color="auto"/>
              <w:left w:val="single" w:sz="6" w:space="0" w:color="auto"/>
              <w:bottom w:val="single" w:sz="6" w:space="0" w:color="auto"/>
              <w:right w:val="single" w:sz="6" w:space="0" w:color="auto"/>
            </w:tcBorders>
            <w:shd w:val="clear" w:color="auto" w:fill="auto"/>
          </w:tcPr>
          <w:p w14:paraId="03075D6E" w14:textId="0571E05E" w:rsidR="00B0521D" w:rsidRDefault="00B0521D" w:rsidP="00B0521D">
            <w:pPr>
              <w:spacing w:after="0" w:line="36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3</w:t>
            </w:r>
          </w:p>
        </w:tc>
        <w:tc>
          <w:tcPr>
            <w:tcW w:w="5396" w:type="dxa"/>
            <w:tcBorders>
              <w:top w:val="single" w:sz="6" w:space="0" w:color="auto"/>
              <w:left w:val="single" w:sz="6" w:space="0" w:color="auto"/>
              <w:bottom w:val="single" w:sz="6" w:space="0" w:color="auto"/>
              <w:right w:val="single" w:sz="6" w:space="0" w:color="auto"/>
            </w:tcBorders>
            <w:shd w:val="clear" w:color="auto" w:fill="auto"/>
          </w:tcPr>
          <w:p w14:paraId="4C97EFE5" w14:textId="6C95FF91" w:rsidR="00B0521D" w:rsidRPr="00B0521D" w:rsidRDefault="00B0521D" w:rsidP="00BE6981">
            <w:pPr>
              <w:spacing w:after="0" w:line="36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Encourage participation in pupil voice activities linked to collaborative working across schools and how this can strengthen the combined school community.  </w:t>
            </w:r>
          </w:p>
        </w:tc>
        <w:tc>
          <w:tcPr>
            <w:tcW w:w="2838" w:type="dxa"/>
            <w:tcBorders>
              <w:top w:val="single" w:sz="6" w:space="0" w:color="auto"/>
              <w:left w:val="single" w:sz="6" w:space="0" w:color="auto"/>
              <w:bottom w:val="single" w:sz="6" w:space="0" w:color="auto"/>
              <w:right w:val="single" w:sz="6" w:space="0" w:color="auto"/>
            </w:tcBorders>
            <w:shd w:val="clear" w:color="auto" w:fill="auto"/>
          </w:tcPr>
          <w:p w14:paraId="7BDB011A" w14:textId="590E6989" w:rsidR="00B0521D" w:rsidRPr="00D30418" w:rsidRDefault="00B0521D"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SLT</w:t>
            </w:r>
          </w:p>
        </w:tc>
        <w:tc>
          <w:tcPr>
            <w:tcW w:w="2179" w:type="dxa"/>
            <w:tcBorders>
              <w:top w:val="single" w:sz="6" w:space="0" w:color="auto"/>
              <w:left w:val="single" w:sz="6" w:space="0" w:color="auto"/>
              <w:bottom w:val="single" w:sz="6" w:space="0" w:color="auto"/>
              <w:right w:val="single" w:sz="6" w:space="0" w:color="auto"/>
            </w:tcBorders>
            <w:shd w:val="clear" w:color="auto" w:fill="auto"/>
          </w:tcPr>
          <w:p w14:paraId="1BC63C48" w14:textId="55B75A48" w:rsidR="00B0521D" w:rsidRPr="00D30418" w:rsidRDefault="00225D66"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Autumn 2022</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1F03571F" w14:textId="5A6EA28B" w:rsidR="00B0521D" w:rsidRPr="00D30418" w:rsidRDefault="00225D66" w:rsidP="00BE6981">
            <w:pPr>
              <w:spacing w:after="0" w:line="36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Summer 2023</w:t>
            </w:r>
          </w:p>
        </w:tc>
      </w:tr>
      <w:tr w:rsidR="00E91E81" w:rsidRPr="00D30418" w14:paraId="6DC726F1" w14:textId="77777777" w:rsidTr="03D342B2">
        <w:trPr>
          <w:trHeight w:val="345"/>
        </w:trPr>
        <w:tc>
          <w:tcPr>
            <w:tcW w:w="13942"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E9CF6B" w14:textId="77777777" w:rsidR="00E91E81" w:rsidRPr="00D30418" w:rsidRDefault="00E91E81" w:rsidP="005E7002">
            <w:pPr>
              <w:spacing w:after="0" w:line="360" w:lineRule="auto"/>
              <w:textAlignment w:val="baseline"/>
              <w:rPr>
                <w:rFonts w:ascii="Arial" w:eastAsia="Times New Roman" w:hAnsi="Arial" w:cs="Arial"/>
                <w:sz w:val="24"/>
                <w:szCs w:val="24"/>
                <w:lang w:eastAsia="en-GB"/>
              </w:rPr>
            </w:pPr>
            <w:r w:rsidRPr="00D30418">
              <w:rPr>
                <w:rFonts w:ascii="Arial" w:eastAsia="Times New Roman" w:hAnsi="Arial" w:cs="Arial"/>
                <w:sz w:val="24"/>
                <w:szCs w:val="24"/>
                <w:lang w:eastAsia="en-GB"/>
              </w:rPr>
              <w:t> </w:t>
            </w:r>
          </w:p>
        </w:tc>
      </w:tr>
      <w:tr w:rsidR="00E91E81" w:rsidRPr="00D30418" w14:paraId="6798E6CA" w14:textId="77777777" w:rsidTr="03D342B2">
        <w:trPr>
          <w:trHeight w:val="510"/>
        </w:trPr>
        <w:tc>
          <w:tcPr>
            <w:tcW w:w="13942" w:type="dxa"/>
            <w:gridSpan w:val="5"/>
            <w:tcBorders>
              <w:top w:val="single" w:sz="6" w:space="0" w:color="auto"/>
              <w:left w:val="single" w:sz="6" w:space="0" w:color="auto"/>
              <w:bottom w:val="single" w:sz="6" w:space="0" w:color="auto"/>
              <w:right w:val="single" w:sz="6" w:space="0" w:color="auto"/>
            </w:tcBorders>
            <w:shd w:val="clear" w:color="auto" w:fill="E0E0E0"/>
            <w:hideMark/>
          </w:tcPr>
          <w:p w14:paraId="0C2DDB0C" w14:textId="77777777" w:rsidR="00E91E81" w:rsidRPr="00D30418" w:rsidRDefault="00E91E81" w:rsidP="00225D66">
            <w:pPr>
              <w:spacing w:after="0" w:line="360" w:lineRule="auto"/>
              <w:jc w:val="both"/>
              <w:textAlignment w:val="baseline"/>
              <w:rPr>
                <w:rFonts w:ascii="Arial" w:eastAsia="Times New Roman" w:hAnsi="Arial" w:cs="Arial"/>
                <w:sz w:val="24"/>
                <w:szCs w:val="24"/>
                <w:lang w:eastAsia="en-GB"/>
              </w:rPr>
            </w:pPr>
            <w:r w:rsidRPr="00D30418">
              <w:rPr>
                <w:rFonts w:ascii="Arial" w:eastAsia="Times New Roman" w:hAnsi="Arial" w:cs="Arial"/>
                <w:b/>
                <w:bCs/>
                <w:sz w:val="24"/>
                <w:szCs w:val="24"/>
                <w:lang w:eastAsia="en-GB"/>
              </w:rPr>
              <w:lastRenderedPageBreak/>
              <w:t>This objective will be judged to be successful if…</w:t>
            </w:r>
            <w:r w:rsidRPr="00D30418">
              <w:rPr>
                <w:rFonts w:ascii="Arial" w:eastAsia="Times New Roman" w:hAnsi="Arial" w:cs="Arial"/>
                <w:sz w:val="24"/>
                <w:szCs w:val="24"/>
                <w:lang w:eastAsia="en-GB"/>
              </w:rPr>
              <w:t> </w:t>
            </w:r>
          </w:p>
          <w:p w14:paraId="48E9E3DC" w14:textId="77777777" w:rsidR="00E91E81" w:rsidRDefault="00225D66" w:rsidP="00225D66">
            <w:pPr>
              <w:numPr>
                <w:ilvl w:val="0"/>
                <w:numId w:val="39"/>
              </w:numPr>
              <w:spacing w:after="0" w:line="360" w:lineRule="auto"/>
              <w:ind w:left="1080" w:firstLine="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Combined vision across the Collaboration is developed, with all stakeholders acknowledging the combined approach to decision-making and providing opportunities to contribute. </w:t>
            </w:r>
          </w:p>
          <w:p w14:paraId="563919A0" w14:textId="1A27535C" w:rsidR="00225D66" w:rsidRPr="00D30418" w:rsidRDefault="00225D66" w:rsidP="005E7002">
            <w:pPr>
              <w:numPr>
                <w:ilvl w:val="0"/>
                <w:numId w:val="39"/>
              </w:numPr>
              <w:spacing w:after="0" w:line="36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Parent and pupil involvement is evident in curriculum development, linked to Curriculum for Wales.  </w:t>
            </w:r>
          </w:p>
        </w:tc>
      </w:tr>
    </w:tbl>
    <w:p w14:paraId="4159CEC5" w14:textId="609AA1DB" w:rsidR="00E91E81" w:rsidRDefault="00E91E81" w:rsidP="00E91E81">
      <w:pPr>
        <w:pStyle w:val="paragraph"/>
        <w:spacing w:before="0" w:beforeAutospacing="0" w:after="0" w:afterAutospacing="0" w:line="360" w:lineRule="auto"/>
        <w:textAlignment w:val="baseline"/>
        <w:rPr>
          <w:rFonts w:ascii="Segoe UI" w:hAnsi="Segoe UI" w:cs="Segoe UI"/>
          <w:sz w:val="18"/>
          <w:szCs w:val="18"/>
        </w:rPr>
      </w:pPr>
    </w:p>
    <w:p w14:paraId="0146B8A7" w14:textId="609FCEA5" w:rsidR="0035772C" w:rsidRPr="00A75FE0" w:rsidRDefault="0035772C" w:rsidP="00A75FE0">
      <w:pPr>
        <w:rPr>
          <w:rFonts w:ascii="Segoe UI" w:eastAsia="Times New Roman" w:hAnsi="Segoe UI" w:cs="Segoe UI"/>
          <w:sz w:val="18"/>
          <w:szCs w:val="18"/>
          <w:lang w:eastAsia="en-GB"/>
        </w:rPr>
      </w:pPr>
    </w:p>
    <w:sectPr w:rsidR="0035772C" w:rsidRPr="00A75FE0" w:rsidSect="0035772C">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8C3B" w14:textId="77777777" w:rsidR="007238F0" w:rsidRDefault="007238F0" w:rsidP="00801C5B">
      <w:pPr>
        <w:spacing w:after="0" w:line="240" w:lineRule="auto"/>
      </w:pPr>
      <w:r>
        <w:separator/>
      </w:r>
    </w:p>
  </w:endnote>
  <w:endnote w:type="continuationSeparator" w:id="0">
    <w:p w14:paraId="62D91508" w14:textId="77777777" w:rsidR="007238F0" w:rsidRDefault="007238F0" w:rsidP="0080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0884"/>
      <w:docPartObj>
        <w:docPartGallery w:val="Page Numbers (Bottom of Page)"/>
        <w:docPartUnique/>
      </w:docPartObj>
    </w:sdtPr>
    <w:sdtEndPr/>
    <w:sdtContent>
      <w:sdt>
        <w:sdtPr>
          <w:id w:val="-1769616900"/>
          <w:docPartObj>
            <w:docPartGallery w:val="Page Numbers (Top of Page)"/>
            <w:docPartUnique/>
          </w:docPartObj>
        </w:sdtPr>
        <w:sdtEndPr/>
        <w:sdtContent>
          <w:p w14:paraId="00E32978" w14:textId="3D7496E2" w:rsidR="00AD6B6C" w:rsidRDefault="00AD6B6C">
            <w:pPr>
              <w:pStyle w:val="Footer"/>
              <w:jc w:val="right"/>
            </w:pPr>
            <w:r w:rsidRPr="00BF616B">
              <w:rPr>
                <w:rFonts w:ascii="Arial" w:hAnsi="Arial" w:cs="Arial"/>
                <w:sz w:val="24"/>
                <w:szCs w:val="24"/>
              </w:rPr>
              <w:t xml:space="preserve">Page </w:t>
            </w:r>
            <w:r w:rsidRPr="00BF616B">
              <w:rPr>
                <w:rFonts w:ascii="Arial" w:hAnsi="Arial" w:cs="Arial"/>
                <w:b/>
                <w:bCs/>
                <w:sz w:val="24"/>
                <w:szCs w:val="24"/>
              </w:rPr>
              <w:fldChar w:fldCharType="begin"/>
            </w:r>
            <w:r w:rsidRPr="00BF616B">
              <w:rPr>
                <w:rFonts w:ascii="Arial" w:hAnsi="Arial" w:cs="Arial"/>
                <w:b/>
                <w:bCs/>
                <w:sz w:val="24"/>
                <w:szCs w:val="24"/>
              </w:rPr>
              <w:instrText xml:space="preserve"> PAGE </w:instrText>
            </w:r>
            <w:r w:rsidRPr="00BF616B">
              <w:rPr>
                <w:rFonts w:ascii="Arial" w:hAnsi="Arial" w:cs="Arial"/>
                <w:b/>
                <w:bCs/>
                <w:sz w:val="24"/>
                <w:szCs w:val="24"/>
              </w:rPr>
              <w:fldChar w:fldCharType="separate"/>
            </w:r>
            <w:r>
              <w:rPr>
                <w:rFonts w:ascii="Arial" w:hAnsi="Arial" w:cs="Arial"/>
                <w:b/>
                <w:bCs/>
                <w:noProof/>
                <w:sz w:val="24"/>
                <w:szCs w:val="24"/>
              </w:rPr>
              <w:t>1</w:t>
            </w:r>
            <w:r w:rsidRPr="00BF616B">
              <w:rPr>
                <w:rFonts w:ascii="Arial" w:hAnsi="Arial" w:cs="Arial"/>
                <w:b/>
                <w:bCs/>
                <w:sz w:val="24"/>
                <w:szCs w:val="24"/>
              </w:rPr>
              <w:fldChar w:fldCharType="end"/>
            </w:r>
            <w:r w:rsidRPr="00BF616B">
              <w:rPr>
                <w:rFonts w:ascii="Arial" w:hAnsi="Arial" w:cs="Arial"/>
                <w:sz w:val="24"/>
                <w:szCs w:val="24"/>
              </w:rPr>
              <w:t xml:space="preserve"> of </w:t>
            </w:r>
            <w:r w:rsidRPr="00BF616B">
              <w:rPr>
                <w:rFonts w:ascii="Arial" w:hAnsi="Arial" w:cs="Arial"/>
                <w:b/>
                <w:bCs/>
                <w:sz w:val="24"/>
                <w:szCs w:val="24"/>
              </w:rPr>
              <w:fldChar w:fldCharType="begin"/>
            </w:r>
            <w:r w:rsidRPr="00BF616B">
              <w:rPr>
                <w:rFonts w:ascii="Arial" w:hAnsi="Arial" w:cs="Arial"/>
                <w:b/>
                <w:bCs/>
                <w:sz w:val="24"/>
                <w:szCs w:val="24"/>
              </w:rPr>
              <w:instrText xml:space="preserve"> NUMPAGES  </w:instrText>
            </w:r>
            <w:r w:rsidRPr="00BF616B">
              <w:rPr>
                <w:rFonts w:ascii="Arial" w:hAnsi="Arial" w:cs="Arial"/>
                <w:b/>
                <w:bCs/>
                <w:sz w:val="24"/>
                <w:szCs w:val="24"/>
              </w:rPr>
              <w:fldChar w:fldCharType="separate"/>
            </w:r>
            <w:r>
              <w:rPr>
                <w:rFonts w:ascii="Arial" w:hAnsi="Arial" w:cs="Arial"/>
                <w:b/>
                <w:bCs/>
                <w:noProof/>
                <w:sz w:val="24"/>
                <w:szCs w:val="24"/>
              </w:rPr>
              <w:t>14</w:t>
            </w:r>
            <w:r w:rsidRPr="00BF616B">
              <w:rPr>
                <w:rFonts w:ascii="Arial" w:hAnsi="Arial" w:cs="Arial"/>
                <w:b/>
                <w:bCs/>
                <w:sz w:val="24"/>
                <w:szCs w:val="24"/>
              </w:rPr>
              <w:fldChar w:fldCharType="end"/>
            </w:r>
          </w:p>
        </w:sdtContent>
      </w:sdt>
    </w:sdtContent>
  </w:sdt>
  <w:p w14:paraId="461BC698" w14:textId="77777777" w:rsidR="00AD6B6C" w:rsidRDefault="00AD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9A0F" w14:textId="77777777" w:rsidR="007238F0" w:rsidRDefault="007238F0" w:rsidP="00801C5B">
      <w:pPr>
        <w:spacing w:after="0" w:line="240" w:lineRule="auto"/>
      </w:pPr>
      <w:r>
        <w:separator/>
      </w:r>
    </w:p>
  </w:footnote>
  <w:footnote w:type="continuationSeparator" w:id="0">
    <w:p w14:paraId="6459F2E1" w14:textId="77777777" w:rsidR="007238F0" w:rsidRDefault="007238F0" w:rsidP="0080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4138" w14:textId="77777777" w:rsidR="00AD6B6C" w:rsidRDefault="009960A3">
    <w:pPr>
      <w:pStyle w:val="Header"/>
    </w:pPr>
    <w:r>
      <w:rPr>
        <w:noProof/>
      </w:rPr>
      <w:pict w14:anchorId="1BAED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74" o:spid="_x0000_s2050" type="#_x0000_t136" style="position:absolute;margin-left:0;margin-top:0;width:386.15pt;height:231.7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D8D1" w14:textId="580CB3B6" w:rsidR="00AD6B6C" w:rsidRDefault="00AD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2873" w14:textId="77777777" w:rsidR="00AD6B6C" w:rsidRDefault="009960A3">
    <w:pPr>
      <w:pStyle w:val="Header"/>
    </w:pPr>
    <w:r>
      <w:rPr>
        <w:noProof/>
      </w:rPr>
      <w:pict w14:anchorId="77567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73" o:spid="_x0000_s2049" type="#_x0000_t136" style="position:absolute;margin-left:0;margin-top:0;width:386.15pt;height:231.7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360F4"/>
    <w:multiLevelType w:val="hybridMultilevel"/>
    <w:tmpl w:val="768C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22AFE"/>
    <w:multiLevelType w:val="hybridMultilevel"/>
    <w:tmpl w:val="3CD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61A2A"/>
    <w:multiLevelType w:val="multilevel"/>
    <w:tmpl w:val="EDC06884"/>
    <w:lvl w:ilvl="0">
      <w:start w:val="6"/>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E086D"/>
    <w:multiLevelType w:val="hybridMultilevel"/>
    <w:tmpl w:val="D7289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8B7E44"/>
    <w:multiLevelType w:val="hybridMultilevel"/>
    <w:tmpl w:val="4ECA06A6"/>
    <w:lvl w:ilvl="0" w:tplc="08090001">
      <w:start w:val="1"/>
      <w:numFmt w:val="bullet"/>
      <w:lvlText w:val=""/>
      <w:lvlJc w:val="left"/>
      <w:pPr>
        <w:ind w:left="358" w:hanging="360"/>
      </w:pPr>
      <w:rPr>
        <w:rFonts w:ascii="Symbol" w:hAnsi="Symbol" w:hint="default"/>
      </w:rPr>
    </w:lvl>
    <w:lvl w:ilvl="1" w:tplc="08090003">
      <w:start w:val="1"/>
      <w:numFmt w:val="bullet"/>
      <w:lvlText w:val="o"/>
      <w:lvlJc w:val="left"/>
      <w:pPr>
        <w:ind w:left="1078" w:hanging="360"/>
      </w:pPr>
      <w:rPr>
        <w:rFonts w:ascii="Courier New" w:hAnsi="Courier New" w:cs="Courier New" w:hint="default"/>
      </w:rPr>
    </w:lvl>
    <w:lvl w:ilvl="2" w:tplc="08090005">
      <w:start w:val="1"/>
      <w:numFmt w:val="bullet"/>
      <w:lvlText w:val=""/>
      <w:lvlJc w:val="left"/>
      <w:pPr>
        <w:ind w:left="1798" w:hanging="360"/>
      </w:pPr>
      <w:rPr>
        <w:rFonts w:ascii="Wingdings" w:hAnsi="Wingdings" w:hint="default"/>
      </w:rPr>
    </w:lvl>
    <w:lvl w:ilvl="3" w:tplc="08090001">
      <w:start w:val="1"/>
      <w:numFmt w:val="bullet"/>
      <w:lvlText w:val=""/>
      <w:lvlJc w:val="left"/>
      <w:pPr>
        <w:ind w:left="2518" w:hanging="360"/>
      </w:pPr>
      <w:rPr>
        <w:rFonts w:ascii="Symbol" w:hAnsi="Symbol" w:hint="default"/>
      </w:rPr>
    </w:lvl>
    <w:lvl w:ilvl="4" w:tplc="08090003">
      <w:start w:val="1"/>
      <w:numFmt w:val="bullet"/>
      <w:lvlText w:val="o"/>
      <w:lvlJc w:val="left"/>
      <w:pPr>
        <w:ind w:left="3238" w:hanging="360"/>
      </w:pPr>
      <w:rPr>
        <w:rFonts w:ascii="Courier New" w:hAnsi="Courier New" w:cs="Courier New" w:hint="default"/>
      </w:rPr>
    </w:lvl>
    <w:lvl w:ilvl="5" w:tplc="08090005">
      <w:start w:val="1"/>
      <w:numFmt w:val="bullet"/>
      <w:lvlText w:val=""/>
      <w:lvlJc w:val="left"/>
      <w:pPr>
        <w:ind w:left="3958" w:hanging="360"/>
      </w:pPr>
      <w:rPr>
        <w:rFonts w:ascii="Wingdings" w:hAnsi="Wingdings" w:hint="default"/>
      </w:rPr>
    </w:lvl>
    <w:lvl w:ilvl="6" w:tplc="08090001">
      <w:start w:val="1"/>
      <w:numFmt w:val="bullet"/>
      <w:lvlText w:val=""/>
      <w:lvlJc w:val="left"/>
      <w:pPr>
        <w:ind w:left="4678" w:hanging="360"/>
      </w:pPr>
      <w:rPr>
        <w:rFonts w:ascii="Symbol" w:hAnsi="Symbol" w:hint="default"/>
      </w:rPr>
    </w:lvl>
    <w:lvl w:ilvl="7" w:tplc="08090003">
      <w:start w:val="1"/>
      <w:numFmt w:val="bullet"/>
      <w:lvlText w:val="o"/>
      <w:lvlJc w:val="left"/>
      <w:pPr>
        <w:ind w:left="5398" w:hanging="360"/>
      </w:pPr>
      <w:rPr>
        <w:rFonts w:ascii="Courier New" w:hAnsi="Courier New" w:cs="Courier New" w:hint="default"/>
      </w:rPr>
    </w:lvl>
    <w:lvl w:ilvl="8" w:tplc="08090005">
      <w:start w:val="1"/>
      <w:numFmt w:val="bullet"/>
      <w:lvlText w:val=""/>
      <w:lvlJc w:val="left"/>
      <w:pPr>
        <w:ind w:left="6118" w:hanging="360"/>
      </w:pPr>
      <w:rPr>
        <w:rFonts w:ascii="Wingdings" w:hAnsi="Wingdings" w:hint="default"/>
      </w:rPr>
    </w:lvl>
  </w:abstractNum>
  <w:abstractNum w:abstractNumId="7" w15:restartNumberingAfterBreak="0">
    <w:nsid w:val="18D25BA5"/>
    <w:multiLevelType w:val="multilevel"/>
    <w:tmpl w:val="31F2A122"/>
    <w:lvl w:ilvl="0">
      <w:start w:val="1"/>
      <w:numFmt w:val="decimal"/>
      <w:lvlText w:val="%1."/>
      <w:lvlJc w:val="left"/>
      <w:pPr>
        <w:tabs>
          <w:tab w:val="left" w:pos="432"/>
        </w:tabs>
      </w:pPr>
      <w:rPr>
        <w:rFonts w:ascii="Arial" w:eastAsia="Arial" w:hAnsi="Arial"/>
        <w:b/>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844A6"/>
    <w:multiLevelType w:val="multilevel"/>
    <w:tmpl w:val="AD1C79AE"/>
    <w:lvl w:ilvl="0">
      <w:start w:val="4"/>
      <w:numFmt w:val="decimal"/>
      <w:lvlText w:val="%1."/>
      <w:lvlJc w:val="left"/>
      <w:pPr>
        <w:ind w:left="1440" w:hanging="360"/>
      </w:pPr>
      <w:rPr>
        <w:rFonts w:hint="default"/>
      </w:rPr>
    </w:lvl>
    <w:lvl w:ilvl="1">
      <w:start w:val="1"/>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2AB390A"/>
    <w:multiLevelType w:val="multilevel"/>
    <w:tmpl w:val="CE8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D38D5"/>
    <w:multiLevelType w:val="hybridMultilevel"/>
    <w:tmpl w:val="57C2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C5670"/>
    <w:multiLevelType w:val="hybridMultilevel"/>
    <w:tmpl w:val="78B0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C25E7"/>
    <w:multiLevelType w:val="hybridMultilevel"/>
    <w:tmpl w:val="A8925AB6"/>
    <w:lvl w:ilvl="0" w:tplc="78803E00">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168E2"/>
    <w:multiLevelType w:val="hybridMultilevel"/>
    <w:tmpl w:val="F318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75295"/>
    <w:multiLevelType w:val="hybridMultilevel"/>
    <w:tmpl w:val="D5A6C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307D6"/>
    <w:multiLevelType w:val="multilevel"/>
    <w:tmpl w:val="B59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D0A01"/>
    <w:multiLevelType w:val="hybridMultilevel"/>
    <w:tmpl w:val="D704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7330"/>
    <w:multiLevelType w:val="hybridMultilevel"/>
    <w:tmpl w:val="AF304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A31644"/>
    <w:multiLevelType w:val="hybridMultilevel"/>
    <w:tmpl w:val="CF1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53BF4"/>
    <w:multiLevelType w:val="hybridMultilevel"/>
    <w:tmpl w:val="A5A089C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49976163"/>
    <w:multiLevelType w:val="multilevel"/>
    <w:tmpl w:val="71CC089A"/>
    <w:lvl w:ilvl="0">
      <w:start w:val="2"/>
      <w:numFmt w:val="lowerRoman"/>
      <w:lvlText w:val="%1."/>
      <w:lvlJc w:val="right"/>
      <w:pPr>
        <w:tabs>
          <w:tab w:val="num" w:pos="288"/>
        </w:tabs>
        <w:ind w:left="0" w:firstLine="0"/>
      </w:pPr>
      <w:rPr>
        <w:rFonts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9E2344F"/>
    <w:multiLevelType w:val="hybridMultilevel"/>
    <w:tmpl w:val="1114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F0ACB"/>
    <w:multiLevelType w:val="hybridMultilevel"/>
    <w:tmpl w:val="5DCE436C"/>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5" w15:restartNumberingAfterBreak="0">
    <w:nsid w:val="4D3F38C3"/>
    <w:multiLevelType w:val="multilevel"/>
    <w:tmpl w:val="7B52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3D23E2"/>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A594EE4"/>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BC020AD"/>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03777D9"/>
    <w:multiLevelType w:val="hybridMultilevel"/>
    <w:tmpl w:val="B1521448"/>
    <w:lvl w:ilvl="0" w:tplc="B3960CF6">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A36D3"/>
    <w:multiLevelType w:val="hybridMultilevel"/>
    <w:tmpl w:val="EAE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A527D"/>
    <w:multiLevelType w:val="hybridMultilevel"/>
    <w:tmpl w:val="B03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2761A"/>
    <w:multiLevelType w:val="multilevel"/>
    <w:tmpl w:val="CABE7570"/>
    <w:lvl w:ilvl="0">
      <w:start w:val="5"/>
      <w:numFmt w:val="decimal"/>
      <w:lvlText w:val="%1."/>
      <w:lvlJc w:val="left"/>
      <w:pPr>
        <w:ind w:left="1440" w:hanging="360"/>
      </w:pPr>
      <w:rPr>
        <w:rFonts w:hint="default"/>
      </w:rPr>
    </w:lvl>
    <w:lvl w:ilvl="1">
      <w:start w:val="3"/>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6AFA34C9"/>
    <w:multiLevelType w:val="multilevel"/>
    <w:tmpl w:val="93C42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106EB9"/>
    <w:multiLevelType w:val="hybridMultilevel"/>
    <w:tmpl w:val="584A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6275E"/>
    <w:multiLevelType w:val="hybridMultilevel"/>
    <w:tmpl w:val="1C4A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200B4"/>
    <w:multiLevelType w:val="hybridMultilevel"/>
    <w:tmpl w:val="6D3C0F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22"/>
  </w:num>
  <w:num w:numId="5">
    <w:abstractNumId w:val="26"/>
  </w:num>
  <w:num w:numId="6">
    <w:abstractNumId w:val="18"/>
  </w:num>
  <w:num w:numId="7">
    <w:abstractNumId w:val="33"/>
  </w:num>
  <w:num w:numId="8">
    <w:abstractNumId w:val="5"/>
  </w:num>
  <w:num w:numId="9">
    <w:abstractNumId w:val="8"/>
  </w:num>
  <w:num w:numId="10">
    <w:abstractNumId w:val="11"/>
  </w:num>
  <w:num w:numId="11">
    <w:abstractNumId w:val="38"/>
  </w:num>
  <w:num w:numId="12">
    <w:abstractNumId w:val="28"/>
  </w:num>
  <w:num w:numId="13">
    <w:abstractNumId w:val="27"/>
  </w:num>
  <w:num w:numId="14">
    <w:abstractNumId w:val="32"/>
  </w:num>
  <w:num w:numId="15">
    <w:abstractNumId w:val="29"/>
  </w:num>
  <w:num w:numId="16">
    <w:abstractNumId w:val="13"/>
  </w:num>
  <w:num w:numId="17">
    <w:abstractNumId w:val="30"/>
  </w:num>
  <w:num w:numId="18">
    <w:abstractNumId w:val="34"/>
  </w:num>
  <w:num w:numId="19">
    <w:abstractNumId w:val="4"/>
  </w:num>
  <w:num w:numId="20">
    <w:abstractNumId w:val="31"/>
  </w:num>
  <w:num w:numId="21">
    <w:abstractNumId w:val="21"/>
  </w:num>
  <w:num w:numId="22">
    <w:abstractNumId w:val="20"/>
  </w:num>
  <w:num w:numId="23">
    <w:abstractNumId w:val="19"/>
  </w:num>
  <w:num w:numId="24">
    <w:abstractNumId w:val="10"/>
  </w:num>
  <w:num w:numId="25">
    <w:abstractNumId w:val="0"/>
  </w:num>
  <w:num w:numId="26">
    <w:abstractNumId w:val="1"/>
  </w:num>
  <w:num w:numId="27">
    <w:abstractNumId w:val="16"/>
  </w:num>
  <w:num w:numId="28">
    <w:abstractNumId w:val="37"/>
  </w:num>
  <w:num w:numId="29">
    <w:abstractNumId w:val="39"/>
  </w:num>
  <w:num w:numId="30">
    <w:abstractNumId w:val="35"/>
  </w:num>
  <w:num w:numId="31">
    <w:abstractNumId w:val="17"/>
  </w:num>
  <w:num w:numId="32">
    <w:abstractNumId w:val="25"/>
  </w:num>
  <w:num w:numId="33">
    <w:abstractNumId w:val="23"/>
  </w:num>
  <w:num w:numId="34">
    <w:abstractNumId w:val="3"/>
  </w:num>
  <w:num w:numId="35">
    <w:abstractNumId w:val="24"/>
  </w:num>
  <w:num w:numId="36">
    <w:abstractNumId w:val="12"/>
  </w:num>
  <w:num w:numId="37">
    <w:abstractNumId w:val="14"/>
  </w:num>
  <w:num w:numId="38">
    <w:abstractNumId w:val="36"/>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3F"/>
    <w:rsid w:val="00003C45"/>
    <w:rsid w:val="00015EFA"/>
    <w:rsid w:val="000325F5"/>
    <w:rsid w:val="000460F0"/>
    <w:rsid w:val="00053007"/>
    <w:rsid w:val="000755B5"/>
    <w:rsid w:val="00077DAA"/>
    <w:rsid w:val="00081688"/>
    <w:rsid w:val="000A2FFA"/>
    <w:rsid w:val="000B7E38"/>
    <w:rsid w:val="000E7220"/>
    <w:rsid w:val="000F4CFA"/>
    <w:rsid w:val="00107825"/>
    <w:rsid w:val="00111C5B"/>
    <w:rsid w:val="00134000"/>
    <w:rsid w:val="00134C22"/>
    <w:rsid w:val="00166650"/>
    <w:rsid w:val="00167767"/>
    <w:rsid w:val="001719E2"/>
    <w:rsid w:val="001771AD"/>
    <w:rsid w:val="001816A1"/>
    <w:rsid w:val="001A28A3"/>
    <w:rsid w:val="001B5BE8"/>
    <w:rsid w:val="001C2AC2"/>
    <w:rsid w:val="001C7565"/>
    <w:rsid w:val="001D0FC0"/>
    <w:rsid w:val="001F2417"/>
    <w:rsid w:val="001F241E"/>
    <w:rsid w:val="001F2BFC"/>
    <w:rsid w:val="001F7A83"/>
    <w:rsid w:val="00211E1D"/>
    <w:rsid w:val="00215228"/>
    <w:rsid w:val="00215C06"/>
    <w:rsid w:val="00225D66"/>
    <w:rsid w:val="00250B34"/>
    <w:rsid w:val="00252068"/>
    <w:rsid w:val="00275FB2"/>
    <w:rsid w:val="00280627"/>
    <w:rsid w:val="002832BD"/>
    <w:rsid w:val="00287303"/>
    <w:rsid w:val="002A0C99"/>
    <w:rsid w:val="002B443A"/>
    <w:rsid w:val="002B497C"/>
    <w:rsid w:val="002B524A"/>
    <w:rsid w:val="00311B50"/>
    <w:rsid w:val="00320FEB"/>
    <w:rsid w:val="00326E7D"/>
    <w:rsid w:val="0034084E"/>
    <w:rsid w:val="0034652F"/>
    <w:rsid w:val="0035772C"/>
    <w:rsid w:val="0036213D"/>
    <w:rsid w:val="00364285"/>
    <w:rsid w:val="00373713"/>
    <w:rsid w:val="00377D18"/>
    <w:rsid w:val="003840EA"/>
    <w:rsid w:val="00392913"/>
    <w:rsid w:val="003B3BF1"/>
    <w:rsid w:val="003C7504"/>
    <w:rsid w:val="003D3E7D"/>
    <w:rsid w:val="003D76C9"/>
    <w:rsid w:val="003E11B8"/>
    <w:rsid w:val="003E25D2"/>
    <w:rsid w:val="003E3446"/>
    <w:rsid w:val="003F6145"/>
    <w:rsid w:val="003F7C14"/>
    <w:rsid w:val="004007C2"/>
    <w:rsid w:val="0041439A"/>
    <w:rsid w:val="004217CC"/>
    <w:rsid w:val="00432D74"/>
    <w:rsid w:val="00440461"/>
    <w:rsid w:val="00442DCE"/>
    <w:rsid w:val="0045081F"/>
    <w:rsid w:val="00457D50"/>
    <w:rsid w:val="0046547F"/>
    <w:rsid w:val="004844FF"/>
    <w:rsid w:val="004907EA"/>
    <w:rsid w:val="0049574D"/>
    <w:rsid w:val="004A70F8"/>
    <w:rsid w:val="004A7FCA"/>
    <w:rsid w:val="004B484C"/>
    <w:rsid w:val="004D6B84"/>
    <w:rsid w:val="004F72F6"/>
    <w:rsid w:val="0050230F"/>
    <w:rsid w:val="00504618"/>
    <w:rsid w:val="00512BA4"/>
    <w:rsid w:val="00526DF6"/>
    <w:rsid w:val="00541F20"/>
    <w:rsid w:val="00550086"/>
    <w:rsid w:val="005678E2"/>
    <w:rsid w:val="00570677"/>
    <w:rsid w:val="00577274"/>
    <w:rsid w:val="005939A8"/>
    <w:rsid w:val="005B7B5A"/>
    <w:rsid w:val="005C2225"/>
    <w:rsid w:val="005C270D"/>
    <w:rsid w:val="005D4F6C"/>
    <w:rsid w:val="0060770A"/>
    <w:rsid w:val="006101D7"/>
    <w:rsid w:val="00620FEC"/>
    <w:rsid w:val="00623789"/>
    <w:rsid w:val="006275FD"/>
    <w:rsid w:val="00641075"/>
    <w:rsid w:val="00647F5E"/>
    <w:rsid w:val="006645F2"/>
    <w:rsid w:val="0067662D"/>
    <w:rsid w:val="006B3782"/>
    <w:rsid w:val="006D10CD"/>
    <w:rsid w:val="006D69B2"/>
    <w:rsid w:val="006D7C40"/>
    <w:rsid w:val="006E2111"/>
    <w:rsid w:val="006E2D27"/>
    <w:rsid w:val="006E3AD8"/>
    <w:rsid w:val="006F2F7F"/>
    <w:rsid w:val="006F468F"/>
    <w:rsid w:val="00713D5F"/>
    <w:rsid w:val="007238F0"/>
    <w:rsid w:val="0073017F"/>
    <w:rsid w:val="0075089A"/>
    <w:rsid w:val="00757528"/>
    <w:rsid w:val="00767A82"/>
    <w:rsid w:val="00776001"/>
    <w:rsid w:val="00780BFB"/>
    <w:rsid w:val="007A135A"/>
    <w:rsid w:val="007A20BA"/>
    <w:rsid w:val="007A7D19"/>
    <w:rsid w:val="007C2EFF"/>
    <w:rsid w:val="007C6DB6"/>
    <w:rsid w:val="007D223F"/>
    <w:rsid w:val="007E3497"/>
    <w:rsid w:val="00801C5B"/>
    <w:rsid w:val="008074DB"/>
    <w:rsid w:val="008109F3"/>
    <w:rsid w:val="00813790"/>
    <w:rsid w:val="008244F2"/>
    <w:rsid w:val="0082637B"/>
    <w:rsid w:val="008330C1"/>
    <w:rsid w:val="0085368C"/>
    <w:rsid w:val="00860E47"/>
    <w:rsid w:val="00861B0B"/>
    <w:rsid w:val="00867B44"/>
    <w:rsid w:val="008A3460"/>
    <w:rsid w:val="008A7BF2"/>
    <w:rsid w:val="008D6EB0"/>
    <w:rsid w:val="008E38B6"/>
    <w:rsid w:val="00900F78"/>
    <w:rsid w:val="0090686D"/>
    <w:rsid w:val="00935B3D"/>
    <w:rsid w:val="00935C79"/>
    <w:rsid w:val="00935F5B"/>
    <w:rsid w:val="00947743"/>
    <w:rsid w:val="009559BF"/>
    <w:rsid w:val="00955D6A"/>
    <w:rsid w:val="00967910"/>
    <w:rsid w:val="00986781"/>
    <w:rsid w:val="009960A3"/>
    <w:rsid w:val="009A40BB"/>
    <w:rsid w:val="009B4C89"/>
    <w:rsid w:val="009C2648"/>
    <w:rsid w:val="009C32C6"/>
    <w:rsid w:val="009D6A7E"/>
    <w:rsid w:val="009E2187"/>
    <w:rsid w:val="009E5827"/>
    <w:rsid w:val="00A1252D"/>
    <w:rsid w:val="00A17020"/>
    <w:rsid w:val="00A20507"/>
    <w:rsid w:val="00A51787"/>
    <w:rsid w:val="00A57423"/>
    <w:rsid w:val="00A75FE0"/>
    <w:rsid w:val="00A820E6"/>
    <w:rsid w:val="00A86DED"/>
    <w:rsid w:val="00AC7D37"/>
    <w:rsid w:val="00AD5F2B"/>
    <w:rsid w:val="00AD6B6C"/>
    <w:rsid w:val="00AD6E35"/>
    <w:rsid w:val="00AD720E"/>
    <w:rsid w:val="00AE4898"/>
    <w:rsid w:val="00AF113A"/>
    <w:rsid w:val="00B0521D"/>
    <w:rsid w:val="00B0699C"/>
    <w:rsid w:val="00B149E8"/>
    <w:rsid w:val="00B31987"/>
    <w:rsid w:val="00B5136E"/>
    <w:rsid w:val="00B53208"/>
    <w:rsid w:val="00B5851E"/>
    <w:rsid w:val="00B73909"/>
    <w:rsid w:val="00B756CC"/>
    <w:rsid w:val="00B84BA2"/>
    <w:rsid w:val="00B932E3"/>
    <w:rsid w:val="00B968AA"/>
    <w:rsid w:val="00BC6F1D"/>
    <w:rsid w:val="00BE4806"/>
    <w:rsid w:val="00BE6981"/>
    <w:rsid w:val="00BF616B"/>
    <w:rsid w:val="00C15420"/>
    <w:rsid w:val="00C31408"/>
    <w:rsid w:val="00C37539"/>
    <w:rsid w:val="00C436CA"/>
    <w:rsid w:val="00C441CC"/>
    <w:rsid w:val="00C7494E"/>
    <w:rsid w:val="00CA727F"/>
    <w:rsid w:val="00CB1D10"/>
    <w:rsid w:val="00CB2DB7"/>
    <w:rsid w:val="00CC2C2E"/>
    <w:rsid w:val="00CD29D3"/>
    <w:rsid w:val="00CD559B"/>
    <w:rsid w:val="00CE1D10"/>
    <w:rsid w:val="00CF0B89"/>
    <w:rsid w:val="00D04F4F"/>
    <w:rsid w:val="00D1083D"/>
    <w:rsid w:val="00D16759"/>
    <w:rsid w:val="00D30418"/>
    <w:rsid w:val="00D308F5"/>
    <w:rsid w:val="00D33CAB"/>
    <w:rsid w:val="00D34543"/>
    <w:rsid w:val="00D50F39"/>
    <w:rsid w:val="00D6314B"/>
    <w:rsid w:val="00D641C1"/>
    <w:rsid w:val="00D756C0"/>
    <w:rsid w:val="00D90C94"/>
    <w:rsid w:val="00D90FB3"/>
    <w:rsid w:val="00D96045"/>
    <w:rsid w:val="00DA2690"/>
    <w:rsid w:val="00DB0E4E"/>
    <w:rsid w:val="00DD2A26"/>
    <w:rsid w:val="00DE2388"/>
    <w:rsid w:val="00DE7EC5"/>
    <w:rsid w:val="00E00578"/>
    <w:rsid w:val="00E04661"/>
    <w:rsid w:val="00E06FCC"/>
    <w:rsid w:val="00E26568"/>
    <w:rsid w:val="00E423EC"/>
    <w:rsid w:val="00E46DB2"/>
    <w:rsid w:val="00E77673"/>
    <w:rsid w:val="00E91E81"/>
    <w:rsid w:val="00EA0131"/>
    <w:rsid w:val="00EC4C2D"/>
    <w:rsid w:val="00ED1F94"/>
    <w:rsid w:val="00ED694E"/>
    <w:rsid w:val="00EF1EF0"/>
    <w:rsid w:val="00EF5636"/>
    <w:rsid w:val="00F07DB3"/>
    <w:rsid w:val="00F169DE"/>
    <w:rsid w:val="00F245D1"/>
    <w:rsid w:val="00F60E85"/>
    <w:rsid w:val="00F619AB"/>
    <w:rsid w:val="00F646AD"/>
    <w:rsid w:val="00F66291"/>
    <w:rsid w:val="00F6695B"/>
    <w:rsid w:val="00F804A8"/>
    <w:rsid w:val="00F85060"/>
    <w:rsid w:val="00F94770"/>
    <w:rsid w:val="00FB2741"/>
    <w:rsid w:val="00FF4106"/>
    <w:rsid w:val="00FF411D"/>
    <w:rsid w:val="0319F896"/>
    <w:rsid w:val="03D342B2"/>
    <w:rsid w:val="04294C3F"/>
    <w:rsid w:val="05E5F41F"/>
    <w:rsid w:val="06C0C222"/>
    <w:rsid w:val="07E77648"/>
    <w:rsid w:val="0AE06E77"/>
    <w:rsid w:val="0BA86628"/>
    <w:rsid w:val="0ED8EAF5"/>
    <w:rsid w:val="104FDD30"/>
    <w:rsid w:val="1063558E"/>
    <w:rsid w:val="13A07E16"/>
    <w:rsid w:val="13BF67EF"/>
    <w:rsid w:val="13F46AE1"/>
    <w:rsid w:val="14138063"/>
    <w:rsid w:val="14165F5F"/>
    <w:rsid w:val="14848E36"/>
    <w:rsid w:val="1719285E"/>
    <w:rsid w:val="178F6447"/>
    <w:rsid w:val="18272EDD"/>
    <w:rsid w:val="1841C6B8"/>
    <w:rsid w:val="1844893F"/>
    <w:rsid w:val="1973902E"/>
    <w:rsid w:val="1A896B37"/>
    <w:rsid w:val="1AA4F402"/>
    <w:rsid w:val="1AC4D60D"/>
    <w:rsid w:val="1B9B0CCD"/>
    <w:rsid w:val="1BA17BD3"/>
    <w:rsid w:val="1BBE69EF"/>
    <w:rsid w:val="1D9726BE"/>
    <w:rsid w:val="1FAE9EC8"/>
    <w:rsid w:val="1FC53E07"/>
    <w:rsid w:val="2152D415"/>
    <w:rsid w:val="215C8579"/>
    <w:rsid w:val="21BF00D9"/>
    <w:rsid w:val="266D3530"/>
    <w:rsid w:val="26F63028"/>
    <w:rsid w:val="28A01841"/>
    <w:rsid w:val="2B62E435"/>
    <w:rsid w:val="2B80886B"/>
    <w:rsid w:val="2C918A19"/>
    <w:rsid w:val="2DC78C0C"/>
    <w:rsid w:val="2DE79942"/>
    <w:rsid w:val="2E1A266A"/>
    <w:rsid w:val="2E83FB7F"/>
    <w:rsid w:val="32AEE76B"/>
    <w:rsid w:val="32B0FDA7"/>
    <w:rsid w:val="32BC796D"/>
    <w:rsid w:val="32C905CA"/>
    <w:rsid w:val="32F7EC90"/>
    <w:rsid w:val="335FF0A5"/>
    <w:rsid w:val="3383095E"/>
    <w:rsid w:val="33BFCADD"/>
    <w:rsid w:val="33F997F6"/>
    <w:rsid w:val="3493BCF1"/>
    <w:rsid w:val="362F8D52"/>
    <w:rsid w:val="370B4A5D"/>
    <w:rsid w:val="3737D5C7"/>
    <w:rsid w:val="3776E7BD"/>
    <w:rsid w:val="3893B6BB"/>
    <w:rsid w:val="39D10F2D"/>
    <w:rsid w:val="3A586D52"/>
    <w:rsid w:val="3B2A6D4C"/>
    <w:rsid w:val="400E125D"/>
    <w:rsid w:val="427DE79A"/>
    <w:rsid w:val="42FA3B35"/>
    <w:rsid w:val="44960B96"/>
    <w:rsid w:val="44BBD258"/>
    <w:rsid w:val="4519D256"/>
    <w:rsid w:val="45B67A04"/>
    <w:rsid w:val="46BC83CF"/>
    <w:rsid w:val="487BCF7F"/>
    <w:rsid w:val="4B3A7490"/>
    <w:rsid w:val="4CB9E0E5"/>
    <w:rsid w:val="4D765B3C"/>
    <w:rsid w:val="4E721552"/>
    <w:rsid w:val="4EC5AC4C"/>
    <w:rsid w:val="4F0A70E8"/>
    <w:rsid w:val="500DE5B3"/>
    <w:rsid w:val="52516C64"/>
    <w:rsid w:val="530B5D21"/>
    <w:rsid w:val="55DE2F3C"/>
    <w:rsid w:val="56BBB620"/>
    <w:rsid w:val="589D4B38"/>
    <w:rsid w:val="5A391B99"/>
    <w:rsid w:val="5BEACEC0"/>
    <w:rsid w:val="5BF81A46"/>
    <w:rsid w:val="5C795E3F"/>
    <w:rsid w:val="5D238B0B"/>
    <w:rsid w:val="5D8F1954"/>
    <w:rsid w:val="5E713CC9"/>
    <w:rsid w:val="5F58FD62"/>
    <w:rsid w:val="60C6BA16"/>
    <w:rsid w:val="634968B1"/>
    <w:rsid w:val="644F629A"/>
    <w:rsid w:val="6832F6D1"/>
    <w:rsid w:val="68BBD733"/>
    <w:rsid w:val="6B9C37DC"/>
    <w:rsid w:val="6B9CD61C"/>
    <w:rsid w:val="6D4E63C4"/>
    <w:rsid w:val="6F974AE0"/>
    <w:rsid w:val="71613470"/>
    <w:rsid w:val="72987CB3"/>
    <w:rsid w:val="7445F5BF"/>
    <w:rsid w:val="74B26BDD"/>
    <w:rsid w:val="77082710"/>
    <w:rsid w:val="773345A0"/>
    <w:rsid w:val="784079CF"/>
    <w:rsid w:val="792B72A0"/>
    <w:rsid w:val="79D2039D"/>
    <w:rsid w:val="7B4AAD9E"/>
    <w:rsid w:val="7B5A5732"/>
    <w:rsid w:val="7DE10957"/>
    <w:rsid w:val="7F97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4B9C4E"/>
  <w15:docId w15:val="{72419EAC-B6E0-43D5-8247-5F75259A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690"/>
    <w:pPr>
      <w:spacing w:after="0" w:line="240" w:lineRule="auto"/>
    </w:pPr>
  </w:style>
  <w:style w:type="character" w:styleId="CommentReference">
    <w:name w:val="annotation reference"/>
    <w:basedOn w:val="DefaultParagraphFont"/>
    <w:uiPriority w:val="99"/>
    <w:semiHidden/>
    <w:unhideWhenUsed/>
    <w:rsid w:val="004D6B84"/>
    <w:rPr>
      <w:sz w:val="16"/>
      <w:szCs w:val="16"/>
    </w:rPr>
  </w:style>
  <w:style w:type="paragraph" w:styleId="CommentText">
    <w:name w:val="annotation text"/>
    <w:basedOn w:val="Normal"/>
    <w:link w:val="CommentTextChar"/>
    <w:uiPriority w:val="99"/>
    <w:unhideWhenUsed/>
    <w:rsid w:val="004D6B84"/>
    <w:pPr>
      <w:spacing w:line="240" w:lineRule="auto"/>
    </w:pPr>
    <w:rPr>
      <w:sz w:val="20"/>
      <w:szCs w:val="20"/>
    </w:rPr>
  </w:style>
  <w:style w:type="character" w:customStyle="1" w:styleId="CommentTextChar">
    <w:name w:val="Comment Text Char"/>
    <w:basedOn w:val="DefaultParagraphFont"/>
    <w:link w:val="CommentText"/>
    <w:uiPriority w:val="99"/>
    <w:rsid w:val="004D6B84"/>
    <w:rPr>
      <w:sz w:val="20"/>
      <w:szCs w:val="20"/>
    </w:rPr>
  </w:style>
  <w:style w:type="paragraph" w:styleId="CommentSubject">
    <w:name w:val="annotation subject"/>
    <w:basedOn w:val="CommentText"/>
    <w:next w:val="CommentText"/>
    <w:link w:val="CommentSubjectChar"/>
    <w:uiPriority w:val="99"/>
    <w:semiHidden/>
    <w:unhideWhenUsed/>
    <w:rsid w:val="004D6B84"/>
    <w:rPr>
      <w:b/>
      <w:bCs/>
    </w:rPr>
  </w:style>
  <w:style w:type="character" w:customStyle="1" w:styleId="CommentSubjectChar">
    <w:name w:val="Comment Subject Char"/>
    <w:basedOn w:val="CommentTextChar"/>
    <w:link w:val="CommentSubject"/>
    <w:uiPriority w:val="99"/>
    <w:semiHidden/>
    <w:rsid w:val="004D6B84"/>
    <w:rPr>
      <w:b/>
      <w:bCs/>
      <w:sz w:val="20"/>
      <w:szCs w:val="20"/>
    </w:rPr>
  </w:style>
  <w:style w:type="paragraph" w:styleId="BalloonText">
    <w:name w:val="Balloon Text"/>
    <w:basedOn w:val="Normal"/>
    <w:link w:val="BalloonTextChar"/>
    <w:uiPriority w:val="99"/>
    <w:semiHidden/>
    <w:unhideWhenUsed/>
    <w:rsid w:val="004D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84"/>
    <w:rPr>
      <w:rFonts w:ascii="Tahoma" w:hAnsi="Tahoma" w:cs="Tahoma"/>
      <w:sz w:val="16"/>
      <w:szCs w:val="16"/>
    </w:rPr>
  </w:style>
  <w:style w:type="paragraph" w:styleId="Header">
    <w:name w:val="header"/>
    <w:basedOn w:val="Normal"/>
    <w:link w:val="HeaderChar"/>
    <w:uiPriority w:val="99"/>
    <w:unhideWhenUsed/>
    <w:rsid w:val="0080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5B"/>
  </w:style>
  <w:style w:type="paragraph" w:styleId="Footer">
    <w:name w:val="footer"/>
    <w:basedOn w:val="Normal"/>
    <w:link w:val="FooterChar"/>
    <w:uiPriority w:val="99"/>
    <w:unhideWhenUsed/>
    <w:rsid w:val="0080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5B"/>
  </w:style>
  <w:style w:type="paragraph" w:styleId="ListParagraph">
    <w:name w:val="List Paragraph"/>
    <w:basedOn w:val="Normal"/>
    <w:uiPriority w:val="34"/>
    <w:qFormat/>
    <w:rsid w:val="00801C5B"/>
    <w:pPr>
      <w:ind w:left="720"/>
      <w:contextualSpacing/>
    </w:pPr>
  </w:style>
  <w:style w:type="table" w:styleId="TableGrid">
    <w:name w:val="Table Grid"/>
    <w:basedOn w:val="TableNormal"/>
    <w:uiPriority w:val="59"/>
    <w:rsid w:val="000325F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E1D"/>
    <w:pPr>
      <w:spacing w:after="0" w:line="240" w:lineRule="auto"/>
    </w:pPr>
  </w:style>
  <w:style w:type="character" w:customStyle="1" w:styleId="normaltextrun">
    <w:name w:val="normaltextrun"/>
    <w:basedOn w:val="DefaultParagraphFont"/>
    <w:rsid w:val="00AD6B6C"/>
  </w:style>
  <w:style w:type="character" w:customStyle="1" w:styleId="eop">
    <w:name w:val="eop"/>
    <w:basedOn w:val="DefaultParagraphFont"/>
    <w:rsid w:val="00AD6B6C"/>
  </w:style>
  <w:style w:type="paragraph" w:customStyle="1" w:styleId="paragraph">
    <w:name w:val="paragraph"/>
    <w:basedOn w:val="Normal"/>
    <w:rsid w:val="00357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1E81"/>
    <w:rPr>
      <w:color w:val="0000FF" w:themeColor="hyperlink"/>
      <w:u w:val="single"/>
    </w:rPr>
  </w:style>
  <w:style w:type="character" w:styleId="UnresolvedMention">
    <w:name w:val="Unresolved Mention"/>
    <w:basedOn w:val="DefaultParagraphFont"/>
    <w:uiPriority w:val="99"/>
    <w:semiHidden/>
    <w:unhideWhenUsed/>
    <w:rsid w:val="00E91E81"/>
    <w:rPr>
      <w:color w:val="605E5C"/>
      <w:shd w:val="clear" w:color="auto" w:fill="E1DFDD"/>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98598">
      <w:bodyDiv w:val="1"/>
      <w:marLeft w:val="0"/>
      <w:marRight w:val="0"/>
      <w:marTop w:val="0"/>
      <w:marBottom w:val="0"/>
      <w:divBdr>
        <w:top w:val="none" w:sz="0" w:space="0" w:color="auto"/>
        <w:left w:val="none" w:sz="0" w:space="0" w:color="auto"/>
        <w:bottom w:val="none" w:sz="0" w:space="0" w:color="auto"/>
        <w:right w:val="none" w:sz="0" w:space="0" w:color="auto"/>
      </w:divBdr>
      <w:divsChild>
        <w:div w:id="1363894493">
          <w:marLeft w:val="0"/>
          <w:marRight w:val="0"/>
          <w:marTop w:val="0"/>
          <w:marBottom w:val="0"/>
          <w:divBdr>
            <w:top w:val="none" w:sz="0" w:space="0" w:color="auto"/>
            <w:left w:val="none" w:sz="0" w:space="0" w:color="auto"/>
            <w:bottom w:val="none" w:sz="0" w:space="0" w:color="auto"/>
            <w:right w:val="none" w:sz="0" w:space="0" w:color="auto"/>
          </w:divBdr>
        </w:div>
        <w:div w:id="591200877">
          <w:marLeft w:val="0"/>
          <w:marRight w:val="0"/>
          <w:marTop w:val="0"/>
          <w:marBottom w:val="0"/>
          <w:divBdr>
            <w:top w:val="none" w:sz="0" w:space="0" w:color="auto"/>
            <w:left w:val="none" w:sz="0" w:space="0" w:color="auto"/>
            <w:bottom w:val="none" w:sz="0" w:space="0" w:color="auto"/>
            <w:right w:val="none" w:sz="0" w:space="0" w:color="auto"/>
          </w:divBdr>
        </w:div>
        <w:div w:id="580455024">
          <w:marLeft w:val="0"/>
          <w:marRight w:val="0"/>
          <w:marTop w:val="0"/>
          <w:marBottom w:val="0"/>
          <w:divBdr>
            <w:top w:val="none" w:sz="0" w:space="0" w:color="auto"/>
            <w:left w:val="none" w:sz="0" w:space="0" w:color="auto"/>
            <w:bottom w:val="none" w:sz="0" w:space="0" w:color="auto"/>
            <w:right w:val="none" w:sz="0" w:space="0" w:color="auto"/>
          </w:divBdr>
        </w:div>
        <w:div w:id="79109219">
          <w:marLeft w:val="0"/>
          <w:marRight w:val="0"/>
          <w:marTop w:val="0"/>
          <w:marBottom w:val="0"/>
          <w:divBdr>
            <w:top w:val="none" w:sz="0" w:space="0" w:color="auto"/>
            <w:left w:val="none" w:sz="0" w:space="0" w:color="auto"/>
            <w:bottom w:val="none" w:sz="0" w:space="0" w:color="auto"/>
            <w:right w:val="none" w:sz="0" w:space="0" w:color="auto"/>
          </w:divBdr>
        </w:div>
        <w:div w:id="226458723">
          <w:marLeft w:val="0"/>
          <w:marRight w:val="0"/>
          <w:marTop w:val="0"/>
          <w:marBottom w:val="0"/>
          <w:divBdr>
            <w:top w:val="none" w:sz="0" w:space="0" w:color="auto"/>
            <w:left w:val="none" w:sz="0" w:space="0" w:color="auto"/>
            <w:bottom w:val="none" w:sz="0" w:space="0" w:color="auto"/>
            <w:right w:val="none" w:sz="0" w:space="0" w:color="auto"/>
          </w:divBdr>
        </w:div>
      </w:divsChild>
    </w:div>
    <w:div w:id="620187673">
      <w:bodyDiv w:val="1"/>
      <w:marLeft w:val="0"/>
      <w:marRight w:val="0"/>
      <w:marTop w:val="0"/>
      <w:marBottom w:val="0"/>
      <w:divBdr>
        <w:top w:val="none" w:sz="0" w:space="0" w:color="auto"/>
        <w:left w:val="none" w:sz="0" w:space="0" w:color="auto"/>
        <w:bottom w:val="none" w:sz="0" w:space="0" w:color="auto"/>
        <w:right w:val="none" w:sz="0" w:space="0" w:color="auto"/>
      </w:divBdr>
      <w:divsChild>
        <w:div w:id="1751466206">
          <w:marLeft w:val="0"/>
          <w:marRight w:val="0"/>
          <w:marTop w:val="0"/>
          <w:marBottom w:val="0"/>
          <w:divBdr>
            <w:top w:val="none" w:sz="0" w:space="0" w:color="auto"/>
            <w:left w:val="none" w:sz="0" w:space="0" w:color="auto"/>
            <w:bottom w:val="none" w:sz="0" w:space="0" w:color="auto"/>
            <w:right w:val="none" w:sz="0" w:space="0" w:color="auto"/>
          </w:divBdr>
          <w:divsChild>
            <w:div w:id="1962153261">
              <w:marLeft w:val="0"/>
              <w:marRight w:val="0"/>
              <w:marTop w:val="0"/>
              <w:marBottom w:val="0"/>
              <w:divBdr>
                <w:top w:val="none" w:sz="0" w:space="0" w:color="auto"/>
                <w:left w:val="none" w:sz="0" w:space="0" w:color="auto"/>
                <w:bottom w:val="none" w:sz="0" w:space="0" w:color="auto"/>
                <w:right w:val="none" w:sz="0" w:space="0" w:color="auto"/>
              </w:divBdr>
            </w:div>
            <w:div w:id="1649702005">
              <w:marLeft w:val="0"/>
              <w:marRight w:val="0"/>
              <w:marTop w:val="0"/>
              <w:marBottom w:val="0"/>
              <w:divBdr>
                <w:top w:val="none" w:sz="0" w:space="0" w:color="auto"/>
                <w:left w:val="none" w:sz="0" w:space="0" w:color="auto"/>
                <w:bottom w:val="none" w:sz="0" w:space="0" w:color="auto"/>
                <w:right w:val="none" w:sz="0" w:space="0" w:color="auto"/>
              </w:divBdr>
            </w:div>
          </w:divsChild>
        </w:div>
        <w:div w:id="1273324453">
          <w:marLeft w:val="0"/>
          <w:marRight w:val="0"/>
          <w:marTop w:val="0"/>
          <w:marBottom w:val="0"/>
          <w:divBdr>
            <w:top w:val="none" w:sz="0" w:space="0" w:color="auto"/>
            <w:left w:val="none" w:sz="0" w:space="0" w:color="auto"/>
            <w:bottom w:val="none" w:sz="0" w:space="0" w:color="auto"/>
            <w:right w:val="none" w:sz="0" w:space="0" w:color="auto"/>
          </w:divBdr>
          <w:divsChild>
            <w:div w:id="377634535">
              <w:marLeft w:val="0"/>
              <w:marRight w:val="0"/>
              <w:marTop w:val="0"/>
              <w:marBottom w:val="0"/>
              <w:divBdr>
                <w:top w:val="none" w:sz="0" w:space="0" w:color="auto"/>
                <w:left w:val="none" w:sz="0" w:space="0" w:color="auto"/>
                <w:bottom w:val="none" w:sz="0" w:space="0" w:color="auto"/>
                <w:right w:val="none" w:sz="0" w:space="0" w:color="auto"/>
              </w:divBdr>
            </w:div>
          </w:divsChild>
        </w:div>
        <w:div w:id="271935968">
          <w:marLeft w:val="0"/>
          <w:marRight w:val="0"/>
          <w:marTop w:val="0"/>
          <w:marBottom w:val="0"/>
          <w:divBdr>
            <w:top w:val="none" w:sz="0" w:space="0" w:color="auto"/>
            <w:left w:val="none" w:sz="0" w:space="0" w:color="auto"/>
            <w:bottom w:val="none" w:sz="0" w:space="0" w:color="auto"/>
            <w:right w:val="none" w:sz="0" w:space="0" w:color="auto"/>
          </w:divBdr>
          <w:divsChild>
            <w:div w:id="1198816943">
              <w:marLeft w:val="0"/>
              <w:marRight w:val="0"/>
              <w:marTop w:val="0"/>
              <w:marBottom w:val="0"/>
              <w:divBdr>
                <w:top w:val="none" w:sz="0" w:space="0" w:color="auto"/>
                <w:left w:val="none" w:sz="0" w:space="0" w:color="auto"/>
                <w:bottom w:val="none" w:sz="0" w:space="0" w:color="auto"/>
                <w:right w:val="none" w:sz="0" w:space="0" w:color="auto"/>
              </w:divBdr>
            </w:div>
            <w:div w:id="860317486">
              <w:marLeft w:val="0"/>
              <w:marRight w:val="0"/>
              <w:marTop w:val="0"/>
              <w:marBottom w:val="0"/>
              <w:divBdr>
                <w:top w:val="none" w:sz="0" w:space="0" w:color="auto"/>
                <w:left w:val="none" w:sz="0" w:space="0" w:color="auto"/>
                <w:bottom w:val="none" w:sz="0" w:space="0" w:color="auto"/>
                <w:right w:val="none" w:sz="0" w:space="0" w:color="auto"/>
              </w:divBdr>
            </w:div>
            <w:div w:id="1779642235">
              <w:marLeft w:val="0"/>
              <w:marRight w:val="0"/>
              <w:marTop w:val="0"/>
              <w:marBottom w:val="0"/>
              <w:divBdr>
                <w:top w:val="none" w:sz="0" w:space="0" w:color="auto"/>
                <w:left w:val="none" w:sz="0" w:space="0" w:color="auto"/>
                <w:bottom w:val="none" w:sz="0" w:space="0" w:color="auto"/>
                <w:right w:val="none" w:sz="0" w:space="0" w:color="auto"/>
              </w:divBdr>
            </w:div>
            <w:div w:id="433743156">
              <w:marLeft w:val="0"/>
              <w:marRight w:val="0"/>
              <w:marTop w:val="0"/>
              <w:marBottom w:val="0"/>
              <w:divBdr>
                <w:top w:val="none" w:sz="0" w:space="0" w:color="auto"/>
                <w:left w:val="none" w:sz="0" w:space="0" w:color="auto"/>
                <w:bottom w:val="none" w:sz="0" w:space="0" w:color="auto"/>
                <w:right w:val="none" w:sz="0" w:space="0" w:color="auto"/>
              </w:divBdr>
            </w:div>
          </w:divsChild>
        </w:div>
        <w:div w:id="44525104">
          <w:marLeft w:val="0"/>
          <w:marRight w:val="0"/>
          <w:marTop w:val="0"/>
          <w:marBottom w:val="0"/>
          <w:divBdr>
            <w:top w:val="none" w:sz="0" w:space="0" w:color="auto"/>
            <w:left w:val="none" w:sz="0" w:space="0" w:color="auto"/>
            <w:bottom w:val="none" w:sz="0" w:space="0" w:color="auto"/>
            <w:right w:val="none" w:sz="0" w:space="0" w:color="auto"/>
          </w:divBdr>
          <w:divsChild>
            <w:div w:id="1522620726">
              <w:marLeft w:val="0"/>
              <w:marRight w:val="0"/>
              <w:marTop w:val="0"/>
              <w:marBottom w:val="0"/>
              <w:divBdr>
                <w:top w:val="none" w:sz="0" w:space="0" w:color="auto"/>
                <w:left w:val="none" w:sz="0" w:space="0" w:color="auto"/>
                <w:bottom w:val="none" w:sz="0" w:space="0" w:color="auto"/>
                <w:right w:val="none" w:sz="0" w:space="0" w:color="auto"/>
              </w:divBdr>
            </w:div>
          </w:divsChild>
        </w:div>
        <w:div w:id="1103693915">
          <w:marLeft w:val="0"/>
          <w:marRight w:val="0"/>
          <w:marTop w:val="0"/>
          <w:marBottom w:val="0"/>
          <w:divBdr>
            <w:top w:val="none" w:sz="0" w:space="0" w:color="auto"/>
            <w:left w:val="none" w:sz="0" w:space="0" w:color="auto"/>
            <w:bottom w:val="none" w:sz="0" w:space="0" w:color="auto"/>
            <w:right w:val="none" w:sz="0" w:space="0" w:color="auto"/>
          </w:divBdr>
          <w:divsChild>
            <w:div w:id="1804348335">
              <w:marLeft w:val="0"/>
              <w:marRight w:val="0"/>
              <w:marTop w:val="0"/>
              <w:marBottom w:val="0"/>
              <w:divBdr>
                <w:top w:val="none" w:sz="0" w:space="0" w:color="auto"/>
                <w:left w:val="none" w:sz="0" w:space="0" w:color="auto"/>
                <w:bottom w:val="none" w:sz="0" w:space="0" w:color="auto"/>
                <w:right w:val="none" w:sz="0" w:space="0" w:color="auto"/>
              </w:divBdr>
            </w:div>
            <w:div w:id="1741555207">
              <w:marLeft w:val="0"/>
              <w:marRight w:val="0"/>
              <w:marTop w:val="0"/>
              <w:marBottom w:val="0"/>
              <w:divBdr>
                <w:top w:val="none" w:sz="0" w:space="0" w:color="auto"/>
                <w:left w:val="none" w:sz="0" w:space="0" w:color="auto"/>
                <w:bottom w:val="none" w:sz="0" w:space="0" w:color="auto"/>
                <w:right w:val="none" w:sz="0" w:space="0" w:color="auto"/>
              </w:divBdr>
            </w:div>
          </w:divsChild>
        </w:div>
        <w:div w:id="1101072880">
          <w:marLeft w:val="0"/>
          <w:marRight w:val="0"/>
          <w:marTop w:val="0"/>
          <w:marBottom w:val="0"/>
          <w:divBdr>
            <w:top w:val="none" w:sz="0" w:space="0" w:color="auto"/>
            <w:left w:val="none" w:sz="0" w:space="0" w:color="auto"/>
            <w:bottom w:val="none" w:sz="0" w:space="0" w:color="auto"/>
            <w:right w:val="none" w:sz="0" w:space="0" w:color="auto"/>
          </w:divBdr>
          <w:divsChild>
            <w:div w:id="103775249">
              <w:marLeft w:val="0"/>
              <w:marRight w:val="0"/>
              <w:marTop w:val="0"/>
              <w:marBottom w:val="0"/>
              <w:divBdr>
                <w:top w:val="none" w:sz="0" w:space="0" w:color="auto"/>
                <w:left w:val="none" w:sz="0" w:space="0" w:color="auto"/>
                <w:bottom w:val="none" w:sz="0" w:space="0" w:color="auto"/>
                <w:right w:val="none" w:sz="0" w:space="0" w:color="auto"/>
              </w:divBdr>
            </w:div>
          </w:divsChild>
        </w:div>
        <w:div w:id="1987541059">
          <w:marLeft w:val="0"/>
          <w:marRight w:val="0"/>
          <w:marTop w:val="0"/>
          <w:marBottom w:val="0"/>
          <w:divBdr>
            <w:top w:val="none" w:sz="0" w:space="0" w:color="auto"/>
            <w:left w:val="none" w:sz="0" w:space="0" w:color="auto"/>
            <w:bottom w:val="none" w:sz="0" w:space="0" w:color="auto"/>
            <w:right w:val="none" w:sz="0" w:space="0" w:color="auto"/>
          </w:divBdr>
          <w:divsChild>
            <w:div w:id="1074859106">
              <w:marLeft w:val="0"/>
              <w:marRight w:val="0"/>
              <w:marTop w:val="0"/>
              <w:marBottom w:val="0"/>
              <w:divBdr>
                <w:top w:val="none" w:sz="0" w:space="0" w:color="auto"/>
                <w:left w:val="none" w:sz="0" w:space="0" w:color="auto"/>
                <w:bottom w:val="none" w:sz="0" w:space="0" w:color="auto"/>
                <w:right w:val="none" w:sz="0" w:space="0" w:color="auto"/>
              </w:divBdr>
            </w:div>
            <w:div w:id="275454003">
              <w:marLeft w:val="0"/>
              <w:marRight w:val="0"/>
              <w:marTop w:val="0"/>
              <w:marBottom w:val="0"/>
              <w:divBdr>
                <w:top w:val="none" w:sz="0" w:space="0" w:color="auto"/>
                <w:left w:val="none" w:sz="0" w:space="0" w:color="auto"/>
                <w:bottom w:val="none" w:sz="0" w:space="0" w:color="auto"/>
                <w:right w:val="none" w:sz="0" w:space="0" w:color="auto"/>
              </w:divBdr>
            </w:div>
          </w:divsChild>
        </w:div>
        <w:div w:id="1585144263">
          <w:marLeft w:val="0"/>
          <w:marRight w:val="0"/>
          <w:marTop w:val="0"/>
          <w:marBottom w:val="0"/>
          <w:divBdr>
            <w:top w:val="none" w:sz="0" w:space="0" w:color="auto"/>
            <w:left w:val="none" w:sz="0" w:space="0" w:color="auto"/>
            <w:bottom w:val="none" w:sz="0" w:space="0" w:color="auto"/>
            <w:right w:val="none" w:sz="0" w:space="0" w:color="auto"/>
          </w:divBdr>
          <w:divsChild>
            <w:div w:id="1034961857">
              <w:marLeft w:val="0"/>
              <w:marRight w:val="0"/>
              <w:marTop w:val="0"/>
              <w:marBottom w:val="0"/>
              <w:divBdr>
                <w:top w:val="none" w:sz="0" w:space="0" w:color="auto"/>
                <w:left w:val="none" w:sz="0" w:space="0" w:color="auto"/>
                <w:bottom w:val="none" w:sz="0" w:space="0" w:color="auto"/>
                <w:right w:val="none" w:sz="0" w:space="0" w:color="auto"/>
              </w:divBdr>
            </w:div>
          </w:divsChild>
        </w:div>
        <w:div w:id="1609698065">
          <w:marLeft w:val="0"/>
          <w:marRight w:val="0"/>
          <w:marTop w:val="0"/>
          <w:marBottom w:val="0"/>
          <w:divBdr>
            <w:top w:val="none" w:sz="0" w:space="0" w:color="auto"/>
            <w:left w:val="none" w:sz="0" w:space="0" w:color="auto"/>
            <w:bottom w:val="none" w:sz="0" w:space="0" w:color="auto"/>
            <w:right w:val="none" w:sz="0" w:space="0" w:color="auto"/>
          </w:divBdr>
          <w:divsChild>
            <w:div w:id="1148474905">
              <w:marLeft w:val="0"/>
              <w:marRight w:val="0"/>
              <w:marTop w:val="0"/>
              <w:marBottom w:val="0"/>
              <w:divBdr>
                <w:top w:val="none" w:sz="0" w:space="0" w:color="auto"/>
                <w:left w:val="none" w:sz="0" w:space="0" w:color="auto"/>
                <w:bottom w:val="none" w:sz="0" w:space="0" w:color="auto"/>
                <w:right w:val="none" w:sz="0" w:space="0" w:color="auto"/>
              </w:divBdr>
            </w:div>
            <w:div w:id="1989745995">
              <w:marLeft w:val="0"/>
              <w:marRight w:val="0"/>
              <w:marTop w:val="0"/>
              <w:marBottom w:val="0"/>
              <w:divBdr>
                <w:top w:val="none" w:sz="0" w:space="0" w:color="auto"/>
                <w:left w:val="none" w:sz="0" w:space="0" w:color="auto"/>
                <w:bottom w:val="none" w:sz="0" w:space="0" w:color="auto"/>
                <w:right w:val="none" w:sz="0" w:space="0" w:color="auto"/>
              </w:divBdr>
            </w:div>
          </w:divsChild>
        </w:div>
        <w:div w:id="358745106">
          <w:marLeft w:val="0"/>
          <w:marRight w:val="0"/>
          <w:marTop w:val="0"/>
          <w:marBottom w:val="0"/>
          <w:divBdr>
            <w:top w:val="none" w:sz="0" w:space="0" w:color="auto"/>
            <w:left w:val="none" w:sz="0" w:space="0" w:color="auto"/>
            <w:bottom w:val="none" w:sz="0" w:space="0" w:color="auto"/>
            <w:right w:val="none" w:sz="0" w:space="0" w:color="auto"/>
          </w:divBdr>
          <w:divsChild>
            <w:div w:id="453446764">
              <w:marLeft w:val="0"/>
              <w:marRight w:val="0"/>
              <w:marTop w:val="0"/>
              <w:marBottom w:val="0"/>
              <w:divBdr>
                <w:top w:val="none" w:sz="0" w:space="0" w:color="auto"/>
                <w:left w:val="none" w:sz="0" w:space="0" w:color="auto"/>
                <w:bottom w:val="none" w:sz="0" w:space="0" w:color="auto"/>
                <w:right w:val="none" w:sz="0" w:space="0" w:color="auto"/>
              </w:divBdr>
            </w:div>
          </w:divsChild>
        </w:div>
        <w:div w:id="174420148">
          <w:marLeft w:val="0"/>
          <w:marRight w:val="0"/>
          <w:marTop w:val="0"/>
          <w:marBottom w:val="0"/>
          <w:divBdr>
            <w:top w:val="none" w:sz="0" w:space="0" w:color="auto"/>
            <w:left w:val="none" w:sz="0" w:space="0" w:color="auto"/>
            <w:bottom w:val="none" w:sz="0" w:space="0" w:color="auto"/>
            <w:right w:val="none" w:sz="0" w:space="0" w:color="auto"/>
          </w:divBdr>
          <w:divsChild>
            <w:div w:id="550847429">
              <w:marLeft w:val="0"/>
              <w:marRight w:val="0"/>
              <w:marTop w:val="0"/>
              <w:marBottom w:val="0"/>
              <w:divBdr>
                <w:top w:val="none" w:sz="0" w:space="0" w:color="auto"/>
                <w:left w:val="none" w:sz="0" w:space="0" w:color="auto"/>
                <w:bottom w:val="none" w:sz="0" w:space="0" w:color="auto"/>
                <w:right w:val="none" w:sz="0" w:space="0" w:color="auto"/>
              </w:divBdr>
            </w:div>
          </w:divsChild>
        </w:div>
        <w:div w:id="2071884582">
          <w:marLeft w:val="0"/>
          <w:marRight w:val="0"/>
          <w:marTop w:val="0"/>
          <w:marBottom w:val="0"/>
          <w:divBdr>
            <w:top w:val="none" w:sz="0" w:space="0" w:color="auto"/>
            <w:left w:val="none" w:sz="0" w:space="0" w:color="auto"/>
            <w:bottom w:val="none" w:sz="0" w:space="0" w:color="auto"/>
            <w:right w:val="none" w:sz="0" w:space="0" w:color="auto"/>
          </w:divBdr>
          <w:divsChild>
            <w:div w:id="1624579487">
              <w:marLeft w:val="0"/>
              <w:marRight w:val="0"/>
              <w:marTop w:val="0"/>
              <w:marBottom w:val="0"/>
              <w:divBdr>
                <w:top w:val="none" w:sz="0" w:space="0" w:color="auto"/>
                <w:left w:val="none" w:sz="0" w:space="0" w:color="auto"/>
                <w:bottom w:val="none" w:sz="0" w:space="0" w:color="auto"/>
                <w:right w:val="none" w:sz="0" w:space="0" w:color="auto"/>
              </w:divBdr>
            </w:div>
          </w:divsChild>
        </w:div>
        <w:div w:id="1801917000">
          <w:marLeft w:val="0"/>
          <w:marRight w:val="0"/>
          <w:marTop w:val="0"/>
          <w:marBottom w:val="0"/>
          <w:divBdr>
            <w:top w:val="none" w:sz="0" w:space="0" w:color="auto"/>
            <w:left w:val="none" w:sz="0" w:space="0" w:color="auto"/>
            <w:bottom w:val="none" w:sz="0" w:space="0" w:color="auto"/>
            <w:right w:val="none" w:sz="0" w:space="0" w:color="auto"/>
          </w:divBdr>
          <w:divsChild>
            <w:div w:id="424041061">
              <w:marLeft w:val="0"/>
              <w:marRight w:val="0"/>
              <w:marTop w:val="0"/>
              <w:marBottom w:val="0"/>
              <w:divBdr>
                <w:top w:val="none" w:sz="0" w:space="0" w:color="auto"/>
                <w:left w:val="none" w:sz="0" w:space="0" w:color="auto"/>
                <w:bottom w:val="none" w:sz="0" w:space="0" w:color="auto"/>
                <w:right w:val="none" w:sz="0" w:space="0" w:color="auto"/>
              </w:divBdr>
            </w:div>
          </w:divsChild>
        </w:div>
        <w:div w:id="1194462328">
          <w:marLeft w:val="0"/>
          <w:marRight w:val="0"/>
          <w:marTop w:val="0"/>
          <w:marBottom w:val="0"/>
          <w:divBdr>
            <w:top w:val="none" w:sz="0" w:space="0" w:color="auto"/>
            <w:left w:val="none" w:sz="0" w:space="0" w:color="auto"/>
            <w:bottom w:val="none" w:sz="0" w:space="0" w:color="auto"/>
            <w:right w:val="none" w:sz="0" w:space="0" w:color="auto"/>
          </w:divBdr>
          <w:divsChild>
            <w:div w:id="1693532513">
              <w:marLeft w:val="0"/>
              <w:marRight w:val="0"/>
              <w:marTop w:val="0"/>
              <w:marBottom w:val="0"/>
              <w:divBdr>
                <w:top w:val="none" w:sz="0" w:space="0" w:color="auto"/>
                <w:left w:val="none" w:sz="0" w:space="0" w:color="auto"/>
                <w:bottom w:val="none" w:sz="0" w:space="0" w:color="auto"/>
                <w:right w:val="none" w:sz="0" w:space="0" w:color="auto"/>
              </w:divBdr>
            </w:div>
          </w:divsChild>
        </w:div>
        <w:div w:id="451096435">
          <w:marLeft w:val="0"/>
          <w:marRight w:val="0"/>
          <w:marTop w:val="0"/>
          <w:marBottom w:val="0"/>
          <w:divBdr>
            <w:top w:val="none" w:sz="0" w:space="0" w:color="auto"/>
            <w:left w:val="none" w:sz="0" w:space="0" w:color="auto"/>
            <w:bottom w:val="none" w:sz="0" w:space="0" w:color="auto"/>
            <w:right w:val="none" w:sz="0" w:space="0" w:color="auto"/>
          </w:divBdr>
          <w:divsChild>
            <w:div w:id="1824882177">
              <w:marLeft w:val="0"/>
              <w:marRight w:val="0"/>
              <w:marTop w:val="0"/>
              <w:marBottom w:val="0"/>
              <w:divBdr>
                <w:top w:val="none" w:sz="0" w:space="0" w:color="auto"/>
                <w:left w:val="none" w:sz="0" w:space="0" w:color="auto"/>
                <w:bottom w:val="none" w:sz="0" w:space="0" w:color="auto"/>
                <w:right w:val="none" w:sz="0" w:space="0" w:color="auto"/>
              </w:divBdr>
            </w:div>
          </w:divsChild>
        </w:div>
        <w:div w:id="292564321">
          <w:marLeft w:val="0"/>
          <w:marRight w:val="0"/>
          <w:marTop w:val="0"/>
          <w:marBottom w:val="0"/>
          <w:divBdr>
            <w:top w:val="none" w:sz="0" w:space="0" w:color="auto"/>
            <w:left w:val="none" w:sz="0" w:space="0" w:color="auto"/>
            <w:bottom w:val="none" w:sz="0" w:space="0" w:color="auto"/>
            <w:right w:val="none" w:sz="0" w:space="0" w:color="auto"/>
          </w:divBdr>
          <w:divsChild>
            <w:div w:id="1891112822">
              <w:marLeft w:val="0"/>
              <w:marRight w:val="0"/>
              <w:marTop w:val="0"/>
              <w:marBottom w:val="0"/>
              <w:divBdr>
                <w:top w:val="none" w:sz="0" w:space="0" w:color="auto"/>
                <w:left w:val="none" w:sz="0" w:space="0" w:color="auto"/>
                <w:bottom w:val="none" w:sz="0" w:space="0" w:color="auto"/>
                <w:right w:val="none" w:sz="0" w:space="0" w:color="auto"/>
              </w:divBdr>
            </w:div>
          </w:divsChild>
        </w:div>
        <w:div w:id="419299779">
          <w:marLeft w:val="0"/>
          <w:marRight w:val="0"/>
          <w:marTop w:val="0"/>
          <w:marBottom w:val="0"/>
          <w:divBdr>
            <w:top w:val="none" w:sz="0" w:space="0" w:color="auto"/>
            <w:left w:val="none" w:sz="0" w:space="0" w:color="auto"/>
            <w:bottom w:val="none" w:sz="0" w:space="0" w:color="auto"/>
            <w:right w:val="none" w:sz="0" w:space="0" w:color="auto"/>
          </w:divBdr>
          <w:divsChild>
            <w:div w:id="1852840282">
              <w:marLeft w:val="0"/>
              <w:marRight w:val="0"/>
              <w:marTop w:val="0"/>
              <w:marBottom w:val="0"/>
              <w:divBdr>
                <w:top w:val="none" w:sz="0" w:space="0" w:color="auto"/>
                <w:left w:val="none" w:sz="0" w:space="0" w:color="auto"/>
                <w:bottom w:val="none" w:sz="0" w:space="0" w:color="auto"/>
                <w:right w:val="none" w:sz="0" w:space="0" w:color="auto"/>
              </w:divBdr>
            </w:div>
          </w:divsChild>
        </w:div>
        <w:div w:id="459617559">
          <w:marLeft w:val="0"/>
          <w:marRight w:val="0"/>
          <w:marTop w:val="0"/>
          <w:marBottom w:val="0"/>
          <w:divBdr>
            <w:top w:val="none" w:sz="0" w:space="0" w:color="auto"/>
            <w:left w:val="none" w:sz="0" w:space="0" w:color="auto"/>
            <w:bottom w:val="none" w:sz="0" w:space="0" w:color="auto"/>
            <w:right w:val="none" w:sz="0" w:space="0" w:color="auto"/>
          </w:divBdr>
          <w:divsChild>
            <w:div w:id="563954760">
              <w:marLeft w:val="0"/>
              <w:marRight w:val="0"/>
              <w:marTop w:val="0"/>
              <w:marBottom w:val="0"/>
              <w:divBdr>
                <w:top w:val="none" w:sz="0" w:space="0" w:color="auto"/>
                <w:left w:val="none" w:sz="0" w:space="0" w:color="auto"/>
                <w:bottom w:val="none" w:sz="0" w:space="0" w:color="auto"/>
                <w:right w:val="none" w:sz="0" w:space="0" w:color="auto"/>
              </w:divBdr>
            </w:div>
          </w:divsChild>
        </w:div>
        <w:div w:id="334889871">
          <w:marLeft w:val="0"/>
          <w:marRight w:val="0"/>
          <w:marTop w:val="0"/>
          <w:marBottom w:val="0"/>
          <w:divBdr>
            <w:top w:val="none" w:sz="0" w:space="0" w:color="auto"/>
            <w:left w:val="none" w:sz="0" w:space="0" w:color="auto"/>
            <w:bottom w:val="none" w:sz="0" w:space="0" w:color="auto"/>
            <w:right w:val="none" w:sz="0" w:space="0" w:color="auto"/>
          </w:divBdr>
          <w:divsChild>
            <w:div w:id="1550416368">
              <w:marLeft w:val="0"/>
              <w:marRight w:val="0"/>
              <w:marTop w:val="0"/>
              <w:marBottom w:val="0"/>
              <w:divBdr>
                <w:top w:val="none" w:sz="0" w:space="0" w:color="auto"/>
                <w:left w:val="none" w:sz="0" w:space="0" w:color="auto"/>
                <w:bottom w:val="none" w:sz="0" w:space="0" w:color="auto"/>
                <w:right w:val="none" w:sz="0" w:space="0" w:color="auto"/>
              </w:divBdr>
            </w:div>
          </w:divsChild>
        </w:div>
        <w:div w:id="1072504403">
          <w:marLeft w:val="0"/>
          <w:marRight w:val="0"/>
          <w:marTop w:val="0"/>
          <w:marBottom w:val="0"/>
          <w:divBdr>
            <w:top w:val="none" w:sz="0" w:space="0" w:color="auto"/>
            <w:left w:val="none" w:sz="0" w:space="0" w:color="auto"/>
            <w:bottom w:val="none" w:sz="0" w:space="0" w:color="auto"/>
            <w:right w:val="none" w:sz="0" w:space="0" w:color="auto"/>
          </w:divBdr>
          <w:divsChild>
            <w:div w:id="2070154596">
              <w:marLeft w:val="0"/>
              <w:marRight w:val="0"/>
              <w:marTop w:val="0"/>
              <w:marBottom w:val="0"/>
              <w:divBdr>
                <w:top w:val="none" w:sz="0" w:space="0" w:color="auto"/>
                <w:left w:val="none" w:sz="0" w:space="0" w:color="auto"/>
                <w:bottom w:val="none" w:sz="0" w:space="0" w:color="auto"/>
                <w:right w:val="none" w:sz="0" w:space="0" w:color="auto"/>
              </w:divBdr>
            </w:div>
          </w:divsChild>
        </w:div>
        <w:div w:id="1439368595">
          <w:marLeft w:val="0"/>
          <w:marRight w:val="0"/>
          <w:marTop w:val="0"/>
          <w:marBottom w:val="0"/>
          <w:divBdr>
            <w:top w:val="none" w:sz="0" w:space="0" w:color="auto"/>
            <w:left w:val="none" w:sz="0" w:space="0" w:color="auto"/>
            <w:bottom w:val="none" w:sz="0" w:space="0" w:color="auto"/>
            <w:right w:val="none" w:sz="0" w:space="0" w:color="auto"/>
          </w:divBdr>
          <w:divsChild>
            <w:div w:id="1891111886">
              <w:marLeft w:val="0"/>
              <w:marRight w:val="0"/>
              <w:marTop w:val="0"/>
              <w:marBottom w:val="0"/>
              <w:divBdr>
                <w:top w:val="none" w:sz="0" w:space="0" w:color="auto"/>
                <w:left w:val="none" w:sz="0" w:space="0" w:color="auto"/>
                <w:bottom w:val="none" w:sz="0" w:space="0" w:color="auto"/>
                <w:right w:val="none" w:sz="0" w:space="0" w:color="auto"/>
              </w:divBdr>
            </w:div>
          </w:divsChild>
        </w:div>
        <w:div w:id="1321736777">
          <w:marLeft w:val="0"/>
          <w:marRight w:val="0"/>
          <w:marTop w:val="0"/>
          <w:marBottom w:val="0"/>
          <w:divBdr>
            <w:top w:val="none" w:sz="0" w:space="0" w:color="auto"/>
            <w:left w:val="none" w:sz="0" w:space="0" w:color="auto"/>
            <w:bottom w:val="none" w:sz="0" w:space="0" w:color="auto"/>
            <w:right w:val="none" w:sz="0" w:space="0" w:color="auto"/>
          </w:divBdr>
          <w:divsChild>
            <w:div w:id="1357661040">
              <w:marLeft w:val="0"/>
              <w:marRight w:val="0"/>
              <w:marTop w:val="0"/>
              <w:marBottom w:val="0"/>
              <w:divBdr>
                <w:top w:val="none" w:sz="0" w:space="0" w:color="auto"/>
                <w:left w:val="none" w:sz="0" w:space="0" w:color="auto"/>
                <w:bottom w:val="none" w:sz="0" w:space="0" w:color="auto"/>
                <w:right w:val="none" w:sz="0" w:space="0" w:color="auto"/>
              </w:divBdr>
            </w:div>
          </w:divsChild>
        </w:div>
        <w:div w:id="1092628767">
          <w:marLeft w:val="0"/>
          <w:marRight w:val="0"/>
          <w:marTop w:val="0"/>
          <w:marBottom w:val="0"/>
          <w:divBdr>
            <w:top w:val="none" w:sz="0" w:space="0" w:color="auto"/>
            <w:left w:val="none" w:sz="0" w:space="0" w:color="auto"/>
            <w:bottom w:val="none" w:sz="0" w:space="0" w:color="auto"/>
            <w:right w:val="none" w:sz="0" w:space="0" w:color="auto"/>
          </w:divBdr>
          <w:divsChild>
            <w:div w:id="2007127932">
              <w:marLeft w:val="0"/>
              <w:marRight w:val="0"/>
              <w:marTop w:val="0"/>
              <w:marBottom w:val="0"/>
              <w:divBdr>
                <w:top w:val="none" w:sz="0" w:space="0" w:color="auto"/>
                <w:left w:val="none" w:sz="0" w:space="0" w:color="auto"/>
                <w:bottom w:val="none" w:sz="0" w:space="0" w:color="auto"/>
                <w:right w:val="none" w:sz="0" w:space="0" w:color="auto"/>
              </w:divBdr>
            </w:div>
          </w:divsChild>
        </w:div>
        <w:div w:id="1725567606">
          <w:marLeft w:val="0"/>
          <w:marRight w:val="0"/>
          <w:marTop w:val="0"/>
          <w:marBottom w:val="0"/>
          <w:divBdr>
            <w:top w:val="none" w:sz="0" w:space="0" w:color="auto"/>
            <w:left w:val="none" w:sz="0" w:space="0" w:color="auto"/>
            <w:bottom w:val="none" w:sz="0" w:space="0" w:color="auto"/>
            <w:right w:val="none" w:sz="0" w:space="0" w:color="auto"/>
          </w:divBdr>
          <w:divsChild>
            <w:div w:id="245387159">
              <w:marLeft w:val="0"/>
              <w:marRight w:val="0"/>
              <w:marTop w:val="0"/>
              <w:marBottom w:val="0"/>
              <w:divBdr>
                <w:top w:val="none" w:sz="0" w:space="0" w:color="auto"/>
                <w:left w:val="none" w:sz="0" w:space="0" w:color="auto"/>
                <w:bottom w:val="none" w:sz="0" w:space="0" w:color="auto"/>
                <w:right w:val="none" w:sz="0" w:space="0" w:color="auto"/>
              </w:divBdr>
            </w:div>
          </w:divsChild>
        </w:div>
        <w:div w:id="1277448536">
          <w:marLeft w:val="0"/>
          <w:marRight w:val="0"/>
          <w:marTop w:val="0"/>
          <w:marBottom w:val="0"/>
          <w:divBdr>
            <w:top w:val="none" w:sz="0" w:space="0" w:color="auto"/>
            <w:left w:val="none" w:sz="0" w:space="0" w:color="auto"/>
            <w:bottom w:val="none" w:sz="0" w:space="0" w:color="auto"/>
            <w:right w:val="none" w:sz="0" w:space="0" w:color="auto"/>
          </w:divBdr>
          <w:divsChild>
            <w:div w:id="967782305">
              <w:marLeft w:val="0"/>
              <w:marRight w:val="0"/>
              <w:marTop w:val="0"/>
              <w:marBottom w:val="0"/>
              <w:divBdr>
                <w:top w:val="none" w:sz="0" w:space="0" w:color="auto"/>
                <w:left w:val="none" w:sz="0" w:space="0" w:color="auto"/>
                <w:bottom w:val="none" w:sz="0" w:space="0" w:color="auto"/>
                <w:right w:val="none" w:sz="0" w:space="0" w:color="auto"/>
              </w:divBdr>
            </w:div>
          </w:divsChild>
        </w:div>
        <w:div w:id="1731807689">
          <w:marLeft w:val="0"/>
          <w:marRight w:val="0"/>
          <w:marTop w:val="0"/>
          <w:marBottom w:val="0"/>
          <w:divBdr>
            <w:top w:val="none" w:sz="0" w:space="0" w:color="auto"/>
            <w:left w:val="none" w:sz="0" w:space="0" w:color="auto"/>
            <w:bottom w:val="none" w:sz="0" w:space="0" w:color="auto"/>
            <w:right w:val="none" w:sz="0" w:space="0" w:color="auto"/>
          </w:divBdr>
          <w:divsChild>
            <w:div w:id="926812266">
              <w:marLeft w:val="0"/>
              <w:marRight w:val="0"/>
              <w:marTop w:val="0"/>
              <w:marBottom w:val="0"/>
              <w:divBdr>
                <w:top w:val="none" w:sz="0" w:space="0" w:color="auto"/>
                <w:left w:val="none" w:sz="0" w:space="0" w:color="auto"/>
                <w:bottom w:val="none" w:sz="0" w:space="0" w:color="auto"/>
                <w:right w:val="none" w:sz="0" w:space="0" w:color="auto"/>
              </w:divBdr>
            </w:div>
          </w:divsChild>
        </w:div>
        <w:div w:id="904487532">
          <w:marLeft w:val="0"/>
          <w:marRight w:val="0"/>
          <w:marTop w:val="0"/>
          <w:marBottom w:val="0"/>
          <w:divBdr>
            <w:top w:val="none" w:sz="0" w:space="0" w:color="auto"/>
            <w:left w:val="none" w:sz="0" w:space="0" w:color="auto"/>
            <w:bottom w:val="none" w:sz="0" w:space="0" w:color="auto"/>
            <w:right w:val="none" w:sz="0" w:space="0" w:color="auto"/>
          </w:divBdr>
          <w:divsChild>
            <w:div w:id="1233857687">
              <w:marLeft w:val="0"/>
              <w:marRight w:val="0"/>
              <w:marTop w:val="0"/>
              <w:marBottom w:val="0"/>
              <w:divBdr>
                <w:top w:val="none" w:sz="0" w:space="0" w:color="auto"/>
                <w:left w:val="none" w:sz="0" w:space="0" w:color="auto"/>
                <w:bottom w:val="none" w:sz="0" w:space="0" w:color="auto"/>
                <w:right w:val="none" w:sz="0" w:space="0" w:color="auto"/>
              </w:divBdr>
            </w:div>
          </w:divsChild>
        </w:div>
        <w:div w:id="150679667">
          <w:marLeft w:val="0"/>
          <w:marRight w:val="0"/>
          <w:marTop w:val="0"/>
          <w:marBottom w:val="0"/>
          <w:divBdr>
            <w:top w:val="none" w:sz="0" w:space="0" w:color="auto"/>
            <w:left w:val="none" w:sz="0" w:space="0" w:color="auto"/>
            <w:bottom w:val="none" w:sz="0" w:space="0" w:color="auto"/>
            <w:right w:val="none" w:sz="0" w:space="0" w:color="auto"/>
          </w:divBdr>
          <w:divsChild>
            <w:div w:id="1907032708">
              <w:marLeft w:val="0"/>
              <w:marRight w:val="0"/>
              <w:marTop w:val="0"/>
              <w:marBottom w:val="0"/>
              <w:divBdr>
                <w:top w:val="none" w:sz="0" w:space="0" w:color="auto"/>
                <w:left w:val="none" w:sz="0" w:space="0" w:color="auto"/>
                <w:bottom w:val="none" w:sz="0" w:space="0" w:color="auto"/>
                <w:right w:val="none" w:sz="0" w:space="0" w:color="auto"/>
              </w:divBdr>
            </w:div>
          </w:divsChild>
        </w:div>
        <w:div w:id="1485657137">
          <w:marLeft w:val="0"/>
          <w:marRight w:val="0"/>
          <w:marTop w:val="0"/>
          <w:marBottom w:val="0"/>
          <w:divBdr>
            <w:top w:val="none" w:sz="0" w:space="0" w:color="auto"/>
            <w:left w:val="none" w:sz="0" w:space="0" w:color="auto"/>
            <w:bottom w:val="none" w:sz="0" w:space="0" w:color="auto"/>
            <w:right w:val="none" w:sz="0" w:space="0" w:color="auto"/>
          </w:divBdr>
          <w:divsChild>
            <w:div w:id="1082331143">
              <w:marLeft w:val="0"/>
              <w:marRight w:val="0"/>
              <w:marTop w:val="0"/>
              <w:marBottom w:val="0"/>
              <w:divBdr>
                <w:top w:val="none" w:sz="0" w:space="0" w:color="auto"/>
                <w:left w:val="none" w:sz="0" w:space="0" w:color="auto"/>
                <w:bottom w:val="none" w:sz="0" w:space="0" w:color="auto"/>
                <w:right w:val="none" w:sz="0" w:space="0" w:color="auto"/>
              </w:divBdr>
            </w:div>
          </w:divsChild>
        </w:div>
        <w:div w:id="59835114">
          <w:marLeft w:val="0"/>
          <w:marRight w:val="0"/>
          <w:marTop w:val="0"/>
          <w:marBottom w:val="0"/>
          <w:divBdr>
            <w:top w:val="none" w:sz="0" w:space="0" w:color="auto"/>
            <w:left w:val="none" w:sz="0" w:space="0" w:color="auto"/>
            <w:bottom w:val="none" w:sz="0" w:space="0" w:color="auto"/>
            <w:right w:val="none" w:sz="0" w:space="0" w:color="auto"/>
          </w:divBdr>
          <w:divsChild>
            <w:div w:id="2017531085">
              <w:marLeft w:val="0"/>
              <w:marRight w:val="0"/>
              <w:marTop w:val="0"/>
              <w:marBottom w:val="0"/>
              <w:divBdr>
                <w:top w:val="none" w:sz="0" w:space="0" w:color="auto"/>
                <w:left w:val="none" w:sz="0" w:space="0" w:color="auto"/>
                <w:bottom w:val="none" w:sz="0" w:space="0" w:color="auto"/>
                <w:right w:val="none" w:sz="0" w:space="0" w:color="auto"/>
              </w:divBdr>
            </w:div>
          </w:divsChild>
        </w:div>
        <w:div w:id="1339581629">
          <w:marLeft w:val="0"/>
          <w:marRight w:val="0"/>
          <w:marTop w:val="0"/>
          <w:marBottom w:val="0"/>
          <w:divBdr>
            <w:top w:val="none" w:sz="0" w:space="0" w:color="auto"/>
            <w:left w:val="none" w:sz="0" w:space="0" w:color="auto"/>
            <w:bottom w:val="none" w:sz="0" w:space="0" w:color="auto"/>
            <w:right w:val="none" w:sz="0" w:space="0" w:color="auto"/>
          </w:divBdr>
          <w:divsChild>
            <w:div w:id="13741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0895">
      <w:bodyDiv w:val="1"/>
      <w:marLeft w:val="0"/>
      <w:marRight w:val="0"/>
      <w:marTop w:val="0"/>
      <w:marBottom w:val="0"/>
      <w:divBdr>
        <w:top w:val="none" w:sz="0" w:space="0" w:color="auto"/>
        <w:left w:val="none" w:sz="0" w:space="0" w:color="auto"/>
        <w:bottom w:val="none" w:sz="0" w:space="0" w:color="auto"/>
        <w:right w:val="none" w:sz="0" w:space="0" w:color="auto"/>
      </w:divBdr>
    </w:div>
    <w:div w:id="1367833546">
      <w:bodyDiv w:val="1"/>
      <w:marLeft w:val="0"/>
      <w:marRight w:val="0"/>
      <w:marTop w:val="0"/>
      <w:marBottom w:val="0"/>
      <w:divBdr>
        <w:top w:val="none" w:sz="0" w:space="0" w:color="auto"/>
        <w:left w:val="none" w:sz="0" w:space="0" w:color="auto"/>
        <w:bottom w:val="none" w:sz="0" w:space="0" w:color="auto"/>
        <w:right w:val="none" w:sz="0" w:space="0" w:color="auto"/>
      </w:divBdr>
      <w:divsChild>
        <w:div w:id="152453240">
          <w:marLeft w:val="0"/>
          <w:marRight w:val="0"/>
          <w:marTop w:val="0"/>
          <w:marBottom w:val="0"/>
          <w:divBdr>
            <w:top w:val="none" w:sz="0" w:space="0" w:color="auto"/>
            <w:left w:val="none" w:sz="0" w:space="0" w:color="auto"/>
            <w:bottom w:val="none" w:sz="0" w:space="0" w:color="auto"/>
            <w:right w:val="none" w:sz="0" w:space="0" w:color="auto"/>
          </w:divBdr>
          <w:divsChild>
            <w:div w:id="1422870815">
              <w:marLeft w:val="0"/>
              <w:marRight w:val="0"/>
              <w:marTop w:val="0"/>
              <w:marBottom w:val="0"/>
              <w:divBdr>
                <w:top w:val="none" w:sz="0" w:space="0" w:color="auto"/>
                <w:left w:val="none" w:sz="0" w:space="0" w:color="auto"/>
                <w:bottom w:val="none" w:sz="0" w:space="0" w:color="auto"/>
                <w:right w:val="none" w:sz="0" w:space="0" w:color="auto"/>
              </w:divBdr>
            </w:div>
            <w:div w:id="1252087118">
              <w:marLeft w:val="0"/>
              <w:marRight w:val="0"/>
              <w:marTop w:val="0"/>
              <w:marBottom w:val="0"/>
              <w:divBdr>
                <w:top w:val="none" w:sz="0" w:space="0" w:color="auto"/>
                <w:left w:val="none" w:sz="0" w:space="0" w:color="auto"/>
                <w:bottom w:val="none" w:sz="0" w:space="0" w:color="auto"/>
                <w:right w:val="none" w:sz="0" w:space="0" w:color="auto"/>
              </w:divBdr>
            </w:div>
            <w:div w:id="1071579266">
              <w:marLeft w:val="0"/>
              <w:marRight w:val="0"/>
              <w:marTop w:val="0"/>
              <w:marBottom w:val="0"/>
              <w:divBdr>
                <w:top w:val="none" w:sz="0" w:space="0" w:color="auto"/>
                <w:left w:val="none" w:sz="0" w:space="0" w:color="auto"/>
                <w:bottom w:val="none" w:sz="0" w:space="0" w:color="auto"/>
                <w:right w:val="none" w:sz="0" w:space="0" w:color="auto"/>
              </w:divBdr>
            </w:div>
          </w:divsChild>
        </w:div>
        <w:div w:id="1876118072">
          <w:marLeft w:val="0"/>
          <w:marRight w:val="0"/>
          <w:marTop w:val="0"/>
          <w:marBottom w:val="0"/>
          <w:divBdr>
            <w:top w:val="none" w:sz="0" w:space="0" w:color="auto"/>
            <w:left w:val="none" w:sz="0" w:space="0" w:color="auto"/>
            <w:bottom w:val="none" w:sz="0" w:space="0" w:color="auto"/>
            <w:right w:val="none" w:sz="0" w:space="0" w:color="auto"/>
          </w:divBdr>
          <w:divsChild>
            <w:div w:id="21001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0027">
      <w:bodyDiv w:val="1"/>
      <w:marLeft w:val="0"/>
      <w:marRight w:val="0"/>
      <w:marTop w:val="0"/>
      <w:marBottom w:val="0"/>
      <w:divBdr>
        <w:top w:val="none" w:sz="0" w:space="0" w:color="auto"/>
        <w:left w:val="none" w:sz="0" w:space="0" w:color="auto"/>
        <w:bottom w:val="none" w:sz="0" w:space="0" w:color="auto"/>
        <w:right w:val="none" w:sz="0" w:space="0" w:color="auto"/>
      </w:divBdr>
      <w:divsChild>
        <w:div w:id="1808357911">
          <w:marLeft w:val="0"/>
          <w:marRight w:val="0"/>
          <w:marTop w:val="0"/>
          <w:marBottom w:val="0"/>
          <w:divBdr>
            <w:top w:val="none" w:sz="0" w:space="0" w:color="auto"/>
            <w:left w:val="none" w:sz="0" w:space="0" w:color="auto"/>
            <w:bottom w:val="none" w:sz="0" w:space="0" w:color="auto"/>
            <w:right w:val="none" w:sz="0" w:space="0" w:color="auto"/>
          </w:divBdr>
          <w:divsChild>
            <w:div w:id="2001494709">
              <w:marLeft w:val="0"/>
              <w:marRight w:val="0"/>
              <w:marTop w:val="0"/>
              <w:marBottom w:val="0"/>
              <w:divBdr>
                <w:top w:val="none" w:sz="0" w:space="0" w:color="auto"/>
                <w:left w:val="none" w:sz="0" w:space="0" w:color="auto"/>
                <w:bottom w:val="none" w:sz="0" w:space="0" w:color="auto"/>
                <w:right w:val="none" w:sz="0" w:space="0" w:color="auto"/>
              </w:divBdr>
            </w:div>
          </w:divsChild>
        </w:div>
        <w:div w:id="1647972446">
          <w:marLeft w:val="0"/>
          <w:marRight w:val="0"/>
          <w:marTop w:val="0"/>
          <w:marBottom w:val="0"/>
          <w:divBdr>
            <w:top w:val="none" w:sz="0" w:space="0" w:color="auto"/>
            <w:left w:val="none" w:sz="0" w:space="0" w:color="auto"/>
            <w:bottom w:val="none" w:sz="0" w:space="0" w:color="auto"/>
            <w:right w:val="none" w:sz="0" w:space="0" w:color="auto"/>
          </w:divBdr>
          <w:divsChild>
            <w:div w:id="1486624442">
              <w:marLeft w:val="0"/>
              <w:marRight w:val="0"/>
              <w:marTop w:val="0"/>
              <w:marBottom w:val="0"/>
              <w:divBdr>
                <w:top w:val="none" w:sz="0" w:space="0" w:color="auto"/>
                <w:left w:val="none" w:sz="0" w:space="0" w:color="auto"/>
                <w:bottom w:val="none" w:sz="0" w:space="0" w:color="auto"/>
                <w:right w:val="none" w:sz="0" w:space="0" w:color="auto"/>
              </w:divBdr>
            </w:div>
          </w:divsChild>
        </w:div>
        <w:div w:id="1181703760">
          <w:marLeft w:val="0"/>
          <w:marRight w:val="0"/>
          <w:marTop w:val="0"/>
          <w:marBottom w:val="0"/>
          <w:divBdr>
            <w:top w:val="none" w:sz="0" w:space="0" w:color="auto"/>
            <w:left w:val="none" w:sz="0" w:space="0" w:color="auto"/>
            <w:bottom w:val="none" w:sz="0" w:space="0" w:color="auto"/>
            <w:right w:val="none" w:sz="0" w:space="0" w:color="auto"/>
          </w:divBdr>
          <w:divsChild>
            <w:div w:id="80182199">
              <w:marLeft w:val="0"/>
              <w:marRight w:val="0"/>
              <w:marTop w:val="0"/>
              <w:marBottom w:val="0"/>
              <w:divBdr>
                <w:top w:val="none" w:sz="0" w:space="0" w:color="auto"/>
                <w:left w:val="none" w:sz="0" w:space="0" w:color="auto"/>
                <w:bottom w:val="none" w:sz="0" w:space="0" w:color="auto"/>
                <w:right w:val="none" w:sz="0" w:space="0" w:color="auto"/>
              </w:divBdr>
            </w:div>
          </w:divsChild>
        </w:div>
        <w:div w:id="51271062">
          <w:marLeft w:val="0"/>
          <w:marRight w:val="0"/>
          <w:marTop w:val="0"/>
          <w:marBottom w:val="0"/>
          <w:divBdr>
            <w:top w:val="none" w:sz="0" w:space="0" w:color="auto"/>
            <w:left w:val="none" w:sz="0" w:space="0" w:color="auto"/>
            <w:bottom w:val="none" w:sz="0" w:space="0" w:color="auto"/>
            <w:right w:val="none" w:sz="0" w:space="0" w:color="auto"/>
          </w:divBdr>
          <w:divsChild>
            <w:div w:id="1392459754">
              <w:marLeft w:val="0"/>
              <w:marRight w:val="0"/>
              <w:marTop w:val="0"/>
              <w:marBottom w:val="0"/>
              <w:divBdr>
                <w:top w:val="none" w:sz="0" w:space="0" w:color="auto"/>
                <w:left w:val="none" w:sz="0" w:space="0" w:color="auto"/>
                <w:bottom w:val="none" w:sz="0" w:space="0" w:color="auto"/>
                <w:right w:val="none" w:sz="0" w:space="0" w:color="auto"/>
              </w:divBdr>
            </w:div>
          </w:divsChild>
        </w:div>
        <w:div w:id="306668533">
          <w:marLeft w:val="0"/>
          <w:marRight w:val="0"/>
          <w:marTop w:val="0"/>
          <w:marBottom w:val="0"/>
          <w:divBdr>
            <w:top w:val="none" w:sz="0" w:space="0" w:color="auto"/>
            <w:left w:val="none" w:sz="0" w:space="0" w:color="auto"/>
            <w:bottom w:val="none" w:sz="0" w:space="0" w:color="auto"/>
            <w:right w:val="none" w:sz="0" w:space="0" w:color="auto"/>
          </w:divBdr>
          <w:divsChild>
            <w:div w:id="1828747099">
              <w:marLeft w:val="0"/>
              <w:marRight w:val="0"/>
              <w:marTop w:val="0"/>
              <w:marBottom w:val="0"/>
              <w:divBdr>
                <w:top w:val="none" w:sz="0" w:space="0" w:color="auto"/>
                <w:left w:val="none" w:sz="0" w:space="0" w:color="auto"/>
                <w:bottom w:val="none" w:sz="0" w:space="0" w:color="auto"/>
                <w:right w:val="none" w:sz="0" w:space="0" w:color="auto"/>
              </w:divBdr>
            </w:div>
          </w:divsChild>
        </w:div>
        <w:div w:id="925575736">
          <w:marLeft w:val="0"/>
          <w:marRight w:val="0"/>
          <w:marTop w:val="0"/>
          <w:marBottom w:val="0"/>
          <w:divBdr>
            <w:top w:val="none" w:sz="0" w:space="0" w:color="auto"/>
            <w:left w:val="none" w:sz="0" w:space="0" w:color="auto"/>
            <w:bottom w:val="none" w:sz="0" w:space="0" w:color="auto"/>
            <w:right w:val="none" w:sz="0" w:space="0" w:color="auto"/>
          </w:divBdr>
          <w:divsChild>
            <w:div w:id="1100417883">
              <w:marLeft w:val="0"/>
              <w:marRight w:val="0"/>
              <w:marTop w:val="0"/>
              <w:marBottom w:val="0"/>
              <w:divBdr>
                <w:top w:val="none" w:sz="0" w:space="0" w:color="auto"/>
                <w:left w:val="none" w:sz="0" w:space="0" w:color="auto"/>
                <w:bottom w:val="none" w:sz="0" w:space="0" w:color="auto"/>
                <w:right w:val="none" w:sz="0" w:space="0" w:color="auto"/>
              </w:divBdr>
            </w:div>
          </w:divsChild>
        </w:div>
        <w:div w:id="317154958">
          <w:marLeft w:val="0"/>
          <w:marRight w:val="0"/>
          <w:marTop w:val="0"/>
          <w:marBottom w:val="0"/>
          <w:divBdr>
            <w:top w:val="none" w:sz="0" w:space="0" w:color="auto"/>
            <w:left w:val="none" w:sz="0" w:space="0" w:color="auto"/>
            <w:bottom w:val="none" w:sz="0" w:space="0" w:color="auto"/>
            <w:right w:val="none" w:sz="0" w:space="0" w:color="auto"/>
          </w:divBdr>
          <w:divsChild>
            <w:div w:id="1208100680">
              <w:marLeft w:val="0"/>
              <w:marRight w:val="0"/>
              <w:marTop w:val="0"/>
              <w:marBottom w:val="0"/>
              <w:divBdr>
                <w:top w:val="none" w:sz="0" w:space="0" w:color="auto"/>
                <w:left w:val="none" w:sz="0" w:space="0" w:color="auto"/>
                <w:bottom w:val="none" w:sz="0" w:space="0" w:color="auto"/>
                <w:right w:val="none" w:sz="0" w:space="0" w:color="auto"/>
              </w:divBdr>
            </w:div>
          </w:divsChild>
        </w:div>
        <w:div w:id="1190216661">
          <w:marLeft w:val="0"/>
          <w:marRight w:val="0"/>
          <w:marTop w:val="0"/>
          <w:marBottom w:val="0"/>
          <w:divBdr>
            <w:top w:val="none" w:sz="0" w:space="0" w:color="auto"/>
            <w:left w:val="none" w:sz="0" w:space="0" w:color="auto"/>
            <w:bottom w:val="none" w:sz="0" w:space="0" w:color="auto"/>
            <w:right w:val="none" w:sz="0" w:space="0" w:color="auto"/>
          </w:divBdr>
          <w:divsChild>
            <w:div w:id="31851395">
              <w:marLeft w:val="0"/>
              <w:marRight w:val="0"/>
              <w:marTop w:val="0"/>
              <w:marBottom w:val="0"/>
              <w:divBdr>
                <w:top w:val="none" w:sz="0" w:space="0" w:color="auto"/>
                <w:left w:val="none" w:sz="0" w:space="0" w:color="auto"/>
                <w:bottom w:val="none" w:sz="0" w:space="0" w:color="auto"/>
                <w:right w:val="none" w:sz="0" w:space="0" w:color="auto"/>
              </w:divBdr>
            </w:div>
          </w:divsChild>
        </w:div>
        <w:div w:id="434718698">
          <w:marLeft w:val="0"/>
          <w:marRight w:val="0"/>
          <w:marTop w:val="0"/>
          <w:marBottom w:val="0"/>
          <w:divBdr>
            <w:top w:val="none" w:sz="0" w:space="0" w:color="auto"/>
            <w:left w:val="none" w:sz="0" w:space="0" w:color="auto"/>
            <w:bottom w:val="none" w:sz="0" w:space="0" w:color="auto"/>
            <w:right w:val="none" w:sz="0" w:space="0" w:color="auto"/>
          </w:divBdr>
          <w:divsChild>
            <w:div w:id="1872066909">
              <w:marLeft w:val="0"/>
              <w:marRight w:val="0"/>
              <w:marTop w:val="0"/>
              <w:marBottom w:val="0"/>
              <w:divBdr>
                <w:top w:val="none" w:sz="0" w:space="0" w:color="auto"/>
                <w:left w:val="none" w:sz="0" w:space="0" w:color="auto"/>
                <w:bottom w:val="none" w:sz="0" w:space="0" w:color="auto"/>
                <w:right w:val="none" w:sz="0" w:space="0" w:color="auto"/>
              </w:divBdr>
            </w:div>
          </w:divsChild>
        </w:div>
        <w:div w:id="1815025626">
          <w:marLeft w:val="0"/>
          <w:marRight w:val="0"/>
          <w:marTop w:val="0"/>
          <w:marBottom w:val="0"/>
          <w:divBdr>
            <w:top w:val="none" w:sz="0" w:space="0" w:color="auto"/>
            <w:left w:val="none" w:sz="0" w:space="0" w:color="auto"/>
            <w:bottom w:val="none" w:sz="0" w:space="0" w:color="auto"/>
            <w:right w:val="none" w:sz="0" w:space="0" w:color="auto"/>
          </w:divBdr>
          <w:divsChild>
            <w:div w:id="210314786">
              <w:marLeft w:val="0"/>
              <w:marRight w:val="0"/>
              <w:marTop w:val="0"/>
              <w:marBottom w:val="0"/>
              <w:divBdr>
                <w:top w:val="none" w:sz="0" w:space="0" w:color="auto"/>
                <w:left w:val="none" w:sz="0" w:space="0" w:color="auto"/>
                <w:bottom w:val="none" w:sz="0" w:space="0" w:color="auto"/>
                <w:right w:val="none" w:sz="0" w:space="0" w:color="auto"/>
              </w:divBdr>
            </w:div>
          </w:divsChild>
        </w:div>
        <w:div w:id="1272005849">
          <w:marLeft w:val="0"/>
          <w:marRight w:val="0"/>
          <w:marTop w:val="0"/>
          <w:marBottom w:val="0"/>
          <w:divBdr>
            <w:top w:val="none" w:sz="0" w:space="0" w:color="auto"/>
            <w:left w:val="none" w:sz="0" w:space="0" w:color="auto"/>
            <w:bottom w:val="none" w:sz="0" w:space="0" w:color="auto"/>
            <w:right w:val="none" w:sz="0" w:space="0" w:color="auto"/>
          </w:divBdr>
          <w:divsChild>
            <w:div w:id="350035251">
              <w:marLeft w:val="0"/>
              <w:marRight w:val="0"/>
              <w:marTop w:val="0"/>
              <w:marBottom w:val="0"/>
              <w:divBdr>
                <w:top w:val="none" w:sz="0" w:space="0" w:color="auto"/>
                <w:left w:val="none" w:sz="0" w:space="0" w:color="auto"/>
                <w:bottom w:val="none" w:sz="0" w:space="0" w:color="auto"/>
                <w:right w:val="none" w:sz="0" w:space="0" w:color="auto"/>
              </w:divBdr>
            </w:div>
          </w:divsChild>
        </w:div>
        <w:div w:id="2108230732">
          <w:marLeft w:val="0"/>
          <w:marRight w:val="0"/>
          <w:marTop w:val="0"/>
          <w:marBottom w:val="0"/>
          <w:divBdr>
            <w:top w:val="none" w:sz="0" w:space="0" w:color="auto"/>
            <w:left w:val="none" w:sz="0" w:space="0" w:color="auto"/>
            <w:bottom w:val="none" w:sz="0" w:space="0" w:color="auto"/>
            <w:right w:val="none" w:sz="0" w:space="0" w:color="auto"/>
          </w:divBdr>
          <w:divsChild>
            <w:div w:id="1338924335">
              <w:marLeft w:val="0"/>
              <w:marRight w:val="0"/>
              <w:marTop w:val="0"/>
              <w:marBottom w:val="0"/>
              <w:divBdr>
                <w:top w:val="none" w:sz="0" w:space="0" w:color="auto"/>
                <w:left w:val="none" w:sz="0" w:space="0" w:color="auto"/>
                <w:bottom w:val="none" w:sz="0" w:space="0" w:color="auto"/>
                <w:right w:val="none" w:sz="0" w:space="0" w:color="auto"/>
              </w:divBdr>
            </w:div>
          </w:divsChild>
        </w:div>
        <w:div w:id="665283384">
          <w:marLeft w:val="0"/>
          <w:marRight w:val="0"/>
          <w:marTop w:val="0"/>
          <w:marBottom w:val="0"/>
          <w:divBdr>
            <w:top w:val="none" w:sz="0" w:space="0" w:color="auto"/>
            <w:left w:val="none" w:sz="0" w:space="0" w:color="auto"/>
            <w:bottom w:val="none" w:sz="0" w:space="0" w:color="auto"/>
            <w:right w:val="none" w:sz="0" w:space="0" w:color="auto"/>
          </w:divBdr>
          <w:divsChild>
            <w:div w:id="1235550659">
              <w:marLeft w:val="0"/>
              <w:marRight w:val="0"/>
              <w:marTop w:val="0"/>
              <w:marBottom w:val="0"/>
              <w:divBdr>
                <w:top w:val="none" w:sz="0" w:space="0" w:color="auto"/>
                <w:left w:val="none" w:sz="0" w:space="0" w:color="auto"/>
                <w:bottom w:val="none" w:sz="0" w:space="0" w:color="auto"/>
                <w:right w:val="none" w:sz="0" w:space="0" w:color="auto"/>
              </w:divBdr>
            </w:div>
          </w:divsChild>
        </w:div>
        <w:div w:id="1178883409">
          <w:marLeft w:val="0"/>
          <w:marRight w:val="0"/>
          <w:marTop w:val="0"/>
          <w:marBottom w:val="0"/>
          <w:divBdr>
            <w:top w:val="none" w:sz="0" w:space="0" w:color="auto"/>
            <w:left w:val="none" w:sz="0" w:space="0" w:color="auto"/>
            <w:bottom w:val="none" w:sz="0" w:space="0" w:color="auto"/>
            <w:right w:val="none" w:sz="0" w:space="0" w:color="auto"/>
          </w:divBdr>
          <w:divsChild>
            <w:div w:id="1885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868">
      <w:bodyDiv w:val="1"/>
      <w:marLeft w:val="0"/>
      <w:marRight w:val="0"/>
      <w:marTop w:val="0"/>
      <w:marBottom w:val="0"/>
      <w:divBdr>
        <w:top w:val="none" w:sz="0" w:space="0" w:color="auto"/>
        <w:left w:val="none" w:sz="0" w:space="0" w:color="auto"/>
        <w:bottom w:val="none" w:sz="0" w:space="0" w:color="auto"/>
        <w:right w:val="none" w:sz="0" w:space="0" w:color="auto"/>
      </w:divBdr>
      <w:divsChild>
        <w:div w:id="1921712930">
          <w:marLeft w:val="0"/>
          <w:marRight w:val="0"/>
          <w:marTop w:val="0"/>
          <w:marBottom w:val="0"/>
          <w:divBdr>
            <w:top w:val="none" w:sz="0" w:space="0" w:color="auto"/>
            <w:left w:val="none" w:sz="0" w:space="0" w:color="auto"/>
            <w:bottom w:val="none" w:sz="0" w:space="0" w:color="auto"/>
            <w:right w:val="none" w:sz="0" w:space="0" w:color="auto"/>
          </w:divBdr>
        </w:div>
        <w:div w:id="961958488">
          <w:marLeft w:val="0"/>
          <w:marRight w:val="0"/>
          <w:marTop w:val="0"/>
          <w:marBottom w:val="0"/>
          <w:divBdr>
            <w:top w:val="none" w:sz="0" w:space="0" w:color="auto"/>
            <w:left w:val="none" w:sz="0" w:space="0" w:color="auto"/>
            <w:bottom w:val="none" w:sz="0" w:space="0" w:color="auto"/>
            <w:right w:val="none" w:sz="0" w:space="0" w:color="auto"/>
          </w:divBdr>
        </w:div>
        <w:div w:id="731927986">
          <w:marLeft w:val="0"/>
          <w:marRight w:val="0"/>
          <w:marTop w:val="0"/>
          <w:marBottom w:val="0"/>
          <w:divBdr>
            <w:top w:val="none" w:sz="0" w:space="0" w:color="auto"/>
            <w:left w:val="none" w:sz="0" w:space="0" w:color="auto"/>
            <w:bottom w:val="none" w:sz="0" w:space="0" w:color="auto"/>
            <w:right w:val="none" w:sz="0" w:space="0" w:color="auto"/>
          </w:divBdr>
        </w:div>
        <w:div w:id="1098059774">
          <w:marLeft w:val="0"/>
          <w:marRight w:val="0"/>
          <w:marTop w:val="0"/>
          <w:marBottom w:val="0"/>
          <w:divBdr>
            <w:top w:val="none" w:sz="0" w:space="0" w:color="auto"/>
            <w:left w:val="none" w:sz="0" w:space="0" w:color="auto"/>
            <w:bottom w:val="none" w:sz="0" w:space="0" w:color="auto"/>
            <w:right w:val="none" w:sz="0" w:space="0" w:color="auto"/>
          </w:divBdr>
        </w:div>
        <w:div w:id="488406079">
          <w:marLeft w:val="0"/>
          <w:marRight w:val="0"/>
          <w:marTop w:val="0"/>
          <w:marBottom w:val="0"/>
          <w:divBdr>
            <w:top w:val="none" w:sz="0" w:space="0" w:color="auto"/>
            <w:left w:val="none" w:sz="0" w:space="0" w:color="auto"/>
            <w:bottom w:val="none" w:sz="0" w:space="0" w:color="auto"/>
            <w:right w:val="none" w:sz="0" w:space="0" w:color="auto"/>
          </w:divBdr>
        </w:div>
        <w:div w:id="441271252">
          <w:marLeft w:val="0"/>
          <w:marRight w:val="0"/>
          <w:marTop w:val="0"/>
          <w:marBottom w:val="0"/>
          <w:divBdr>
            <w:top w:val="none" w:sz="0" w:space="0" w:color="auto"/>
            <w:left w:val="none" w:sz="0" w:space="0" w:color="auto"/>
            <w:bottom w:val="none" w:sz="0" w:space="0" w:color="auto"/>
            <w:right w:val="none" w:sz="0" w:space="0" w:color="auto"/>
          </w:divBdr>
        </w:div>
        <w:div w:id="1242711624">
          <w:marLeft w:val="0"/>
          <w:marRight w:val="0"/>
          <w:marTop w:val="0"/>
          <w:marBottom w:val="0"/>
          <w:divBdr>
            <w:top w:val="none" w:sz="0" w:space="0" w:color="auto"/>
            <w:left w:val="none" w:sz="0" w:space="0" w:color="auto"/>
            <w:bottom w:val="none" w:sz="0" w:space="0" w:color="auto"/>
            <w:right w:val="none" w:sz="0" w:space="0" w:color="auto"/>
          </w:divBdr>
        </w:div>
        <w:div w:id="1556626957">
          <w:marLeft w:val="0"/>
          <w:marRight w:val="0"/>
          <w:marTop w:val="0"/>
          <w:marBottom w:val="0"/>
          <w:divBdr>
            <w:top w:val="none" w:sz="0" w:space="0" w:color="auto"/>
            <w:left w:val="none" w:sz="0" w:space="0" w:color="auto"/>
            <w:bottom w:val="none" w:sz="0" w:space="0" w:color="auto"/>
            <w:right w:val="none" w:sz="0" w:space="0" w:color="auto"/>
          </w:divBdr>
        </w:div>
        <w:div w:id="182747120">
          <w:marLeft w:val="0"/>
          <w:marRight w:val="0"/>
          <w:marTop w:val="0"/>
          <w:marBottom w:val="0"/>
          <w:divBdr>
            <w:top w:val="none" w:sz="0" w:space="0" w:color="auto"/>
            <w:left w:val="none" w:sz="0" w:space="0" w:color="auto"/>
            <w:bottom w:val="none" w:sz="0" w:space="0" w:color="auto"/>
            <w:right w:val="none" w:sz="0" w:space="0" w:color="auto"/>
          </w:divBdr>
        </w:div>
        <w:div w:id="1259144551">
          <w:marLeft w:val="0"/>
          <w:marRight w:val="0"/>
          <w:marTop w:val="0"/>
          <w:marBottom w:val="0"/>
          <w:divBdr>
            <w:top w:val="none" w:sz="0" w:space="0" w:color="auto"/>
            <w:left w:val="none" w:sz="0" w:space="0" w:color="auto"/>
            <w:bottom w:val="none" w:sz="0" w:space="0" w:color="auto"/>
            <w:right w:val="none" w:sz="0" w:space="0" w:color="auto"/>
          </w:divBdr>
        </w:div>
        <w:div w:id="1523125809">
          <w:marLeft w:val="0"/>
          <w:marRight w:val="0"/>
          <w:marTop w:val="0"/>
          <w:marBottom w:val="0"/>
          <w:divBdr>
            <w:top w:val="none" w:sz="0" w:space="0" w:color="auto"/>
            <w:left w:val="none" w:sz="0" w:space="0" w:color="auto"/>
            <w:bottom w:val="none" w:sz="0" w:space="0" w:color="auto"/>
            <w:right w:val="none" w:sz="0" w:space="0" w:color="auto"/>
          </w:divBdr>
        </w:div>
        <w:div w:id="2136287694">
          <w:marLeft w:val="0"/>
          <w:marRight w:val="0"/>
          <w:marTop w:val="0"/>
          <w:marBottom w:val="0"/>
          <w:divBdr>
            <w:top w:val="none" w:sz="0" w:space="0" w:color="auto"/>
            <w:left w:val="none" w:sz="0" w:space="0" w:color="auto"/>
            <w:bottom w:val="none" w:sz="0" w:space="0" w:color="auto"/>
            <w:right w:val="none" w:sz="0" w:space="0" w:color="auto"/>
          </w:divBdr>
        </w:div>
        <w:div w:id="1675256200">
          <w:marLeft w:val="0"/>
          <w:marRight w:val="0"/>
          <w:marTop w:val="0"/>
          <w:marBottom w:val="0"/>
          <w:divBdr>
            <w:top w:val="none" w:sz="0" w:space="0" w:color="auto"/>
            <w:left w:val="none" w:sz="0" w:space="0" w:color="auto"/>
            <w:bottom w:val="none" w:sz="0" w:space="0" w:color="auto"/>
            <w:right w:val="none" w:sz="0" w:space="0" w:color="auto"/>
          </w:divBdr>
        </w:div>
        <w:div w:id="1118569451">
          <w:marLeft w:val="0"/>
          <w:marRight w:val="0"/>
          <w:marTop w:val="0"/>
          <w:marBottom w:val="0"/>
          <w:divBdr>
            <w:top w:val="none" w:sz="0" w:space="0" w:color="auto"/>
            <w:left w:val="none" w:sz="0" w:space="0" w:color="auto"/>
            <w:bottom w:val="none" w:sz="0" w:space="0" w:color="auto"/>
            <w:right w:val="none" w:sz="0" w:space="0" w:color="auto"/>
          </w:divBdr>
        </w:div>
      </w:divsChild>
    </w:div>
    <w:div w:id="1738091792">
      <w:bodyDiv w:val="1"/>
      <w:marLeft w:val="0"/>
      <w:marRight w:val="0"/>
      <w:marTop w:val="0"/>
      <w:marBottom w:val="0"/>
      <w:divBdr>
        <w:top w:val="none" w:sz="0" w:space="0" w:color="auto"/>
        <w:left w:val="none" w:sz="0" w:space="0" w:color="auto"/>
        <w:bottom w:val="none" w:sz="0" w:space="0" w:color="auto"/>
        <w:right w:val="none" w:sz="0" w:space="0" w:color="auto"/>
      </w:divBdr>
      <w:divsChild>
        <w:div w:id="1727560094">
          <w:marLeft w:val="0"/>
          <w:marRight w:val="0"/>
          <w:marTop w:val="0"/>
          <w:marBottom w:val="0"/>
          <w:divBdr>
            <w:top w:val="none" w:sz="0" w:space="0" w:color="auto"/>
            <w:left w:val="none" w:sz="0" w:space="0" w:color="auto"/>
            <w:bottom w:val="none" w:sz="0" w:space="0" w:color="auto"/>
            <w:right w:val="none" w:sz="0" w:space="0" w:color="auto"/>
          </w:divBdr>
        </w:div>
        <w:div w:id="1236938471">
          <w:marLeft w:val="0"/>
          <w:marRight w:val="0"/>
          <w:marTop w:val="0"/>
          <w:marBottom w:val="0"/>
          <w:divBdr>
            <w:top w:val="none" w:sz="0" w:space="0" w:color="auto"/>
            <w:left w:val="none" w:sz="0" w:space="0" w:color="auto"/>
            <w:bottom w:val="none" w:sz="0" w:space="0" w:color="auto"/>
            <w:right w:val="none" w:sz="0" w:space="0" w:color="auto"/>
          </w:divBdr>
        </w:div>
      </w:divsChild>
    </w:div>
    <w:div w:id="18596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83D07.5350CFA0" TargetMode="External"/><Relationship Id="rId18" Type="http://schemas.openxmlformats.org/officeDocument/2006/relationships/hyperlink" Target="https://gov.wales/socio-economic-duty-overvie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 C A P I T A L ! 3 5 3 3 5 9 5 . 1 < / d o c u m e n t i d >  
     < s e n d e r i d > T D S O U Z A < / s e n d e r i d >  
     < s e n d e r e m a i l > T . D S O U Z A @ C A P I T A L L A W . C O . U K < / s e n d e r e m a i l >  
     < l a s t m o d i f i e d > 2 0 1 9 - 1 0 - 1 1 T 1 7 : 2 0 : 0 0 . 0 0 0 0 0 0 0 + 0 1 : 0 0 < / l a s t m o d i f i e d > 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5902C-150C-4A9E-932B-63E3D7F9A7F3}">
  <ds:schemaRefs>
    <ds:schemaRef ds:uri="http://schemas.microsoft.com/sharepoint/v3/contenttype/forms"/>
  </ds:schemaRefs>
</ds:datastoreItem>
</file>

<file path=customXml/itemProps2.xml><?xml version="1.0" encoding="utf-8"?>
<ds:datastoreItem xmlns:ds="http://schemas.openxmlformats.org/officeDocument/2006/customXml" ds:itemID="{F6F86E6A-BC8A-414C-9877-52DCD3963E6F}">
  <ds:schemaRefs>
    <ds:schemaRef ds:uri="http://schemas.microsoft.com/office/2006/metadata/properties"/>
    <ds:schemaRef ds:uri="http://schemas.microsoft.com/office/infopath/2007/PartnerControls"/>
    <ds:schemaRef ds:uri="aaa61253-7236-4b30-a398-5d7f64d994d2"/>
    <ds:schemaRef ds:uri="b389f93c-3f1d-4c23-98c2-f0968686bcb9"/>
  </ds:schemaRefs>
</ds:datastoreItem>
</file>

<file path=customXml/itemProps3.xml><?xml version="1.0" encoding="utf-8"?>
<ds:datastoreItem xmlns:ds="http://schemas.openxmlformats.org/officeDocument/2006/customXml" ds:itemID="{49CB25AE-22D0-41AD-81F0-E74D91613A80}">
  <ds:schemaRefs>
    <ds:schemaRef ds:uri="http://schemas.openxmlformats.org/officeDocument/2006/bibliography"/>
  </ds:schemaRefs>
</ds:datastoreItem>
</file>

<file path=customXml/itemProps4.xml><?xml version="1.0" encoding="utf-8"?>
<ds:datastoreItem xmlns:ds="http://schemas.openxmlformats.org/officeDocument/2006/customXml" ds:itemID="{2967BD93-378F-4221-9D6A-E81168AE1987}">
  <ds:schemaRefs>
    <ds:schemaRef ds:uri="http://www.imanage.com/work/xmlschema"/>
  </ds:schemaRefs>
</ds:datastoreItem>
</file>

<file path=customXml/itemProps5.xml><?xml version="1.0" encoding="utf-8"?>
<ds:datastoreItem xmlns:ds="http://schemas.openxmlformats.org/officeDocument/2006/customXml" ds:itemID="{ED177230-107F-444F-9E1B-9D6F291B4DA3}"/>
</file>

<file path=docProps/app.xml><?xml version="1.0" encoding="utf-8"?>
<Properties xmlns="http://schemas.openxmlformats.org/officeDocument/2006/extended-properties" xmlns:vt="http://schemas.openxmlformats.org/officeDocument/2006/docPropsVTypes">
  <Template>Normal</Template>
  <TotalTime>0</TotalTime>
  <Pages>17</Pages>
  <Words>2458</Words>
  <Characters>14011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Davies</dc:creator>
  <cp:keywords/>
  <cp:lastModifiedBy>P Schofield (Ffaldau Primary School)</cp:lastModifiedBy>
  <cp:revision>2</cp:revision>
  <dcterms:created xsi:type="dcterms:W3CDTF">2023-03-03T13:19:00Z</dcterms:created>
  <dcterms:modified xsi:type="dcterms:W3CDTF">2023-03-03T13:19:00Z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y fmtid="{D5CDD505-2E9C-101B-9397-08002B2CF9AE}" pid="3" name="MediaServiceImageTags">
    <vt:lpwstr/>
  </property>
</Properties>
</file>